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3093C9" w14:textId="4303A134" w:rsidR="00E73F34" w:rsidRPr="007D6718" w:rsidRDefault="00E73F34" w:rsidP="00E73F34">
      <w:pPr>
        <w:rPr>
          <w:rFonts w:eastAsia="Times New Roman"/>
          <w:b/>
          <w:szCs w:val="24"/>
        </w:rPr>
      </w:pPr>
      <w:r w:rsidRPr="007D6718">
        <w:rPr>
          <w:rFonts w:eastAsia="Times New Roman"/>
          <w:b/>
          <w:szCs w:val="24"/>
        </w:rPr>
        <w:t xml:space="preserve">To: </w:t>
      </w:r>
      <w:r w:rsidR="007D6718">
        <w:rPr>
          <w:rFonts w:eastAsia="Times New Roman"/>
          <w:b/>
          <w:szCs w:val="24"/>
        </w:rPr>
        <w:t>Strategic Management Students</w:t>
      </w:r>
      <w:r w:rsidRPr="007D6718">
        <w:rPr>
          <w:rFonts w:eastAsia="Times New Roman"/>
          <w:b/>
          <w:szCs w:val="24"/>
        </w:rPr>
        <w:t xml:space="preserve"> </w:t>
      </w:r>
    </w:p>
    <w:p w14:paraId="1DA289F8" w14:textId="312872D4" w:rsidR="00E73F34" w:rsidRPr="007D6718" w:rsidRDefault="00E73F34" w:rsidP="00E73F34">
      <w:pPr>
        <w:rPr>
          <w:rFonts w:eastAsia="Times New Roman"/>
          <w:b/>
          <w:szCs w:val="24"/>
        </w:rPr>
      </w:pPr>
      <w:r w:rsidRPr="007D6718">
        <w:rPr>
          <w:rFonts w:eastAsia="Times New Roman"/>
          <w:b/>
          <w:szCs w:val="24"/>
        </w:rPr>
        <w:t xml:space="preserve">From: </w:t>
      </w:r>
      <w:r w:rsidR="00E2203A" w:rsidRPr="007D6718">
        <w:rPr>
          <w:rFonts w:eastAsia="Times New Roman"/>
          <w:b/>
          <w:szCs w:val="24"/>
        </w:rPr>
        <w:t>Dr. Coates</w:t>
      </w:r>
      <w:r w:rsidRPr="007D6718">
        <w:rPr>
          <w:rFonts w:eastAsia="Times New Roman"/>
          <w:b/>
          <w:szCs w:val="24"/>
        </w:rPr>
        <w:br/>
        <w:t xml:space="preserve">Re: Instructions for Analysis of the Dimensional Analysis (DI) Case and the DI Consulting </w:t>
      </w:r>
    </w:p>
    <w:p w14:paraId="5B3CAD13" w14:textId="7603CA42" w:rsidR="00D61B98" w:rsidRPr="007D6718" w:rsidRDefault="00D61B98" w:rsidP="00D61B98">
      <w:pPr>
        <w:keepNext/>
        <w:keepLines/>
        <w:jc w:val="both"/>
        <w:rPr>
          <w:bCs/>
          <w:szCs w:val="24"/>
        </w:rPr>
      </w:pPr>
      <w:r w:rsidRPr="007D6718">
        <w:rPr>
          <w:bCs/>
          <w:szCs w:val="24"/>
        </w:rPr>
        <w:t xml:space="preserve">You have been hired by Mr. Trotter to do an internal analysis of the resources and abilities of </w:t>
      </w:r>
      <w:r w:rsidR="00E73F34" w:rsidRPr="007D6718">
        <w:rPr>
          <w:bCs/>
          <w:szCs w:val="24"/>
        </w:rPr>
        <w:t xml:space="preserve">DI </w:t>
      </w:r>
      <w:bookmarkStart w:id="0" w:name="_Hlk31617131"/>
      <w:r w:rsidRPr="007D6718">
        <w:rPr>
          <w:bCs/>
          <w:szCs w:val="24"/>
        </w:rPr>
        <w:t xml:space="preserve">with the method and process detailed </w:t>
      </w:r>
      <w:proofErr w:type="gramStart"/>
      <w:r w:rsidRPr="007D6718">
        <w:rPr>
          <w:bCs/>
          <w:szCs w:val="24"/>
        </w:rPr>
        <w:t>by  Dr.</w:t>
      </w:r>
      <w:proofErr w:type="gramEnd"/>
      <w:r w:rsidRPr="007D6718">
        <w:rPr>
          <w:bCs/>
          <w:szCs w:val="24"/>
        </w:rPr>
        <w:t xml:space="preserve"> Coates in your strategy course.  </w:t>
      </w:r>
      <w:r w:rsidR="00E73F34" w:rsidRPr="007D6718">
        <w:rPr>
          <w:bCs/>
          <w:szCs w:val="24"/>
        </w:rPr>
        <w:t xml:space="preserve">To do this you will need to identify and evaluate DI’s   </w:t>
      </w:r>
      <w:r w:rsidR="00E73F34" w:rsidRPr="007D6718">
        <w:rPr>
          <w:szCs w:val="24"/>
        </w:rPr>
        <w:t xml:space="preserve">history, mission, vision, values, culture, generic/business level strategy </w:t>
      </w:r>
      <w:r w:rsidR="00832231">
        <w:rPr>
          <w:szCs w:val="24"/>
        </w:rPr>
        <w:t xml:space="preserve">and determine </w:t>
      </w:r>
      <w:r w:rsidR="00E73F34" w:rsidRPr="007D6718">
        <w:rPr>
          <w:szCs w:val="24"/>
        </w:rPr>
        <w:t xml:space="preserve">which of these are particularly important to the future initiatives?  Consider the new initiative(s) and develop a set of recommendations for the firm with special emphasis on the 3D printing industry. </w:t>
      </w:r>
    </w:p>
    <w:p w14:paraId="5151053B" w14:textId="6AEAB1B3" w:rsidR="00E73F34" w:rsidRPr="007D6718" w:rsidRDefault="00E73F34" w:rsidP="00E73F34">
      <w:pPr>
        <w:rPr>
          <w:iCs/>
          <w:szCs w:val="24"/>
        </w:rPr>
      </w:pPr>
      <w:r w:rsidRPr="007D6718">
        <w:rPr>
          <w:iCs/>
          <w:szCs w:val="24"/>
        </w:rPr>
        <w:t xml:space="preserve">The internal analysis below includes an Internal Environment Analysis using the RBV concepts in the Value chain with VIRO as the basis of the evaluation of the dimensions in the two concepts. (See </w:t>
      </w:r>
      <w:r w:rsidR="007D6718" w:rsidRPr="007D6718">
        <w:rPr>
          <w:iCs/>
          <w:szCs w:val="24"/>
        </w:rPr>
        <w:t>Exhibits</w:t>
      </w:r>
      <w:r w:rsidRPr="007D6718">
        <w:rPr>
          <w:iCs/>
          <w:szCs w:val="24"/>
        </w:rPr>
        <w:t xml:space="preserve"> for template tables to help with the analysis of the components of the acronym VRIO, i.e., valuable, inimitable, rare, opportunity to exploit)</w:t>
      </w:r>
      <w:r w:rsidR="007D6718">
        <w:rPr>
          <w:iCs/>
          <w:szCs w:val="24"/>
        </w:rPr>
        <w:t>.</w:t>
      </w:r>
      <w:r w:rsidRPr="007D6718">
        <w:rPr>
          <w:iCs/>
          <w:szCs w:val="24"/>
        </w:rPr>
        <w:t xml:space="preserve"> </w:t>
      </w:r>
    </w:p>
    <w:bookmarkEnd w:id="0"/>
    <w:p w14:paraId="6BC0AAB0" w14:textId="1223514E" w:rsidR="00D61B98" w:rsidRPr="007D6718" w:rsidRDefault="00127A5E" w:rsidP="00D61B98">
      <w:pPr>
        <w:keepNext/>
        <w:keepLines/>
        <w:jc w:val="both"/>
        <w:rPr>
          <w:b/>
          <w:szCs w:val="24"/>
        </w:rPr>
      </w:pPr>
      <w:r w:rsidRPr="007D6718">
        <w:rPr>
          <w:b/>
          <w:szCs w:val="24"/>
        </w:rPr>
        <w:t xml:space="preserve">Deliverables </w:t>
      </w:r>
    </w:p>
    <w:p w14:paraId="23B28C3A" w14:textId="3B331138" w:rsidR="00E2203A" w:rsidRPr="007D6718" w:rsidRDefault="00E2203A" w:rsidP="00E2203A">
      <w:pPr>
        <w:pStyle w:val="ListParagraph"/>
        <w:numPr>
          <w:ilvl w:val="0"/>
          <w:numId w:val="1"/>
        </w:numPr>
        <w:contextualSpacing w:val="0"/>
        <w:rPr>
          <w:sz w:val="24"/>
          <w:szCs w:val="24"/>
        </w:rPr>
      </w:pPr>
      <w:r w:rsidRPr="007D6718">
        <w:rPr>
          <w:sz w:val="24"/>
          <w:szCs w:val="24"/>
        </w:rPr>
        <w:t xml:space="preserve">Develop a </w:t>
      </w:r>
      <w:r w:rsidR="00127A5E" w:rsidRPr="007D6718">
        <w:rPr>
          <w:sz w:val="24"/>
          <w:szCs w:val="24"/>
        </w:rPr>
        <w:t xml:space="preserve">three – </w:t>
      </w:r>
      <w:proofErr w:type="gramStart"/>
      <w:r w:rsidR="007D6718">
        <w:rPr>
          <w:sz w:val="24"/>
          <w:szCs w:val="24"/>
        </w:rPr>
        <w:t xml:space="preserve">five </w:t>
      </w:r>
      <w:r w:rsidRPr="007D6718">
        <w:rPr>
          <w:sz w:val="24"/>
          <w:szCs w:val="24"/>
        </w:rPr>
        <w:t>page</w:t>
      </w:r>
      <w:proofErr w:type="gramEnd"/>
      <w:r w:rsidRPr="007D6718">
        <w:rPr>
          <w:sz w:val="24"/>
          <w:szCs w:val="24"/>
        </w:rPr>
        <w:t xml:space="preserve"> individual consulting memo (12-point Times Roman or equivalent with one-inch margins). Address the memo to CEO Tucker Trotter and COO Tom Collins. The consulting memos should summarize the analysis of the company’s situation and provide recommendations </w:t>
      </w:r>
      <w:r w:rsidR="00127A5E" w:rsidRPr="007D6718">
        <w:rPr>
          <w:sz w:val="24"/>
          <w:szCs w:val="24"/>
        </w:rPr>
        <w:t>pointing to the exhibits to support analysis and recommendations</w:t>
      </w:r>
      <w:r w:rsidR="007D6718" w:rsidRPr="007D6718">
        <w:rPr>
          <w:sz w:val="24"/>
          <w:szCs w:val="24"/>
        </w:rPr>
        <w:t xml:space="preserve">. </w:t>
      </w:r>
      <w:r w:rsidRPr="007D6718">
        <w:rPr>
          <w:sz w:val="24"/>
          <w:szCs w:val="24"/>
        </w:rPr>
        <w:t>The memo should be accompanied</w:t>
      </w:r>
      <w:r w:rsidR="007D6718">
        <w:rPr>
          <w:sz w:val="24"/>
          <w:szCs w:val="24"/>
        </w:rPr>
        <w:t xml:space="preserve"> analysis and supporting </w:t>
      </w:r>
      <w:proofErr w:type="gramStart"/>
      <w:r w:rsidR="007D6718">
        <w:rPr>
          <w:sz w:val="24"/>
          <w:szCs w:val="24"/>
        </w:rPr>
        <w:t xml:space="preserve">data </w:t>
      </w:r>
      <w:r w:rsidRPr="007D6718">
        <w:rPr>
          <w:sz w:val="24"/>
          <w:szCs w:val="24"/>
        </w:rPr>
        <w:t xml:space="preserve"> by</w:t>
      </w:r>
      <w:proofErr w:type="gramEnd"/>
      <w:r w:rsidRPr="007D6718">
        <w:rPr>
          <w:sz w:val="24"/>
          <w:szCs w:val="24"/>
        </w:rPr>
        <w:t xml:space="preserve"> the following:</w:t>
      </w:r>
    </w:p>
    <w:p w14:paraId="13BA4EA3" w14:textId="48B0B3C3" w:rsidR="00E2203A" w:rsidRPr="007D6718" w:rsidRDefault="00E2203A" w:rsidP="00E2203A">
      <w:pPr>
        <w:pStyle w:val="ListParagraph"/>
        <w:numPr>
          <w:ilvl w:val="1"/>
          <w:numId w:val="1"/>
        </w:numPr>
        <w:contextualSpacing w:val="0"/>
        <w:rPr>
          <w:sz w:val="24"/>
          <w:szCs w:val="24"/>
        </w:rPr>
      </w:pPr>
      <w:r w:rsidRPr="007D6718">
        <w:rPr>
          <w:iCs/>
          <w:sz w:val="24"/>
          <w:szCs w:val="24"/>
        </w:rPr>
        <w:t>Exhibit 1: Value Chain Table Analysis</w:t>
      </w:r>
    </w:p>
    <w:p w14:paraId="0FA92D88" w14:textId="6E24644F" w:rsidR="00E2203A" w:rsidRPr="007D6718" w:rsidRDefault="00E2203A" w:rsidP="00E2203A">
      <w:pPr>
        <w:pStyle w:val="ListParagraph"/>
        <w:numPr>
          <w:ilvl w:val="1"/>
          <w:numId w:val="1"/>
        </w:numPr>
        <w:contextualSpacing w:val="0"/>
        <w:rPr>
          <w:sz w:val="24"/>
          <w:szCs w:val="24"/>
        </w:rPr>
      </w:pPr>
      <w:r w:rsidRPr="007D6718">
        <w:rPr>
          <w:iCs/>
          <w:sz w:val="24"/>
          <w:szCs w:val="24"/>
        </w:rPr>
        <w:t>Exhibit 2 VRIO</w:t>
      </w:r>
    </w:p>
    <w:p w14:paraId="1076F7E4" w14:textId="4C3BAEEB" w:rsidR="0017329F" w:rsidRPr="0017329F" w:rsidRDefault="00E2203A" w:rsidP="0017329F">
      <w:pPr>
        <w:pStyle w:val="ListParagraph"/>
        <w:numPr>
          <w:ilvl w:val="1"/>
          <w:numId w:val="1"/>
        </w:numPr>
        <w:contextualSpacing w:val="0"/>
        <w:rPr>
          <w:sz w:val="24"/>
          <w:szCs w:val="24"/>
        </w:rPr>
      </w:pPr>
      <w:r w:rsidRPr="007D6718">
        <w:rPr>
          <w:iCs/>
          <w:sz w:val="24"/>
          <w:szCs w:val="24"/>
        </w:rPr>
        <w:t xml:space="preserve">Exhibit </w:t>
      </w:r>
      <w:r w:rsidR="00832231">
        <w:rPr>
          <w:iCs/>
          <w:sz w:val="24"/>
          <w:szCs w:val="24"/>
        </w:rPr>
        <w:t>3</w:t>
      </w:r>
      <w:r w:rsidRPr="007D6718">
        <w:rPr>
          <w:iCs/>
          <w:sz w:val="24"/>
          <w:szCs w:val="24"/>
        </w:rPr>
        <w:t>: SWOT table</w:t>
      </w:r>
    </w:p>
    <w:p w14:paraId="10F0B7EC" w14:textId="77777777" w:rsidR="0017329F" w:rsidRPr="0017329F" w:rsidRDefault="0017329F" w:rsidP="0017329F">
      <w:pPr>
        <w:pStyle w:val="ListParagraph"/>
        <w:ind w:left="1080"/>
        <w:contextualSpacing w:val="0"/>
        <w:rPr>
          <w:sz w:val="24"/>
          <w:szCs w:val="24"/>
        </w:rPr>
      </w:pPr>
    </w:p>
    <w:p w14:paraId="24D4D191" w14:textId="1236CF2F" w:rsidR="0017329F" w:rsidRDefault="0017329F" w:rsidP="0017329F">
      <w:pPr>
        <w:pStyle w:val="ListParagraph"/>
        <w:numPr>
          <w:ilvl w:val="0"/>
          <w:numId w:val="1"/>
        </w:numPr>
        <w:contextualSpacing w:val="0"/>
        <w:rPr>
          <w:sz w:val="24"/>
          <w:szCs w:val="24"/>
        </w:rPr>
      </w:pPr>
      <w:r>
        <w:rPr>
          <w:sz w:val="24"/>
          <w:szCs w:val="24"/>
        </w:rPr>
        <w:t>Questions to consider:</w:t>
      </w:r>
    </w:p>
    <w:p w14:paraId="6F32BE47" w14:textId="5CF5F75C" w:rsidR="0017329F" w:rsidRPr="008027D8" w:rsidRDefault="0017329F" w:rsidP="008027D8">
      <w:pPr>
        <w:pStyle w:val="ListParagraph"/>
        <w:keepNext/>
        <w:keepLines/>
        <w:numPr>
          <w:ilvl w:val="1"/>
          <w:numId w:val="1"/>
        </w:numPr>
        <w:jc w:val="both"/>
        <w:rPr>
          <w:sz w:val="24"/>
          <w:szCs w:val="24"/>
        </w:rPr>
      </w:pPr>
      <w:r w:rsidRPr="008027D8">
        <w:rPr>
          <w:sz w:val="24"/>
          <w:szCs w:val="24"/>
        </w:rPr>
        <w:t>Using the Strengths and Weaknesses analysis, identify ID’s current challenges and strategy.</w:t>
      </w:r>
    </w:p>
    <w:p w14:paraId="08BA8A3B" w14:textId="6BEE7F56" w:rsidR="0017329F" w:rsidRPr="008027D8" w:rsidRDefault="0017329F" w:rsidP="008027D8">
      <w:pPr>
        <w:pStyle w:val="ListParagraph"/>
        <w:keepNext/>
        <w:keepLines/>
        <w:numPr>
          <w:ilvl w:val="1"/>
          <w:numId w:val="1"/>
        </w:numPr>
        <w:jc w:val="both"/>
        <w:rPr>
          <w:sz w:val="24"/>
          <w:szCs w:val="24"/>
        </w:rPr>
      </w:pPr>
      <w:r w:rsidRPr="008027D8">
        <w:rPr>
          <w:sz w:val="24"/>
          <w:szCs w:val="24"/>
        </w:rPr>
        <w:t xml:space="preserve">Review </w:t>
      </w:r>
      <w:proofErr w:type="gramStart"/>
      <w:r w:rsidR="008027D8" w:rsidRPr="008027D8">
        <w:rPr>
          <w:sz w:val="24"/>
          <w:szCs w:val="24"/>
        </w:rPr>
        <w:t xml:space="preserve">ID’s </w:t>
      </w:r>
      <w:r w:rsidRPr="008027D8">
        <w:rPr>
          <w:sz w:val="24"/>
          <w:szCs w:val="24"/>
        </w:rPr>
        <w:t xml:space="preserve"> history</w:t>
      </w:r>
      <w:proofErr w:type="gramEnd"/>
      <w:r w:rsidR="008027D8" w:rsidRPr="008027D8">
        <w:rPr>
          <w:sz w:val="24"/>
          <w:szCs w:val="24"/>
        </w:rPr>
        <w:t>,</w:t>
      </w:r>
      <w:r w:rsidRPr="008027D8">
        <w:rPr>
          <w:sz w:val="24"/>
          <w:szCs w:val="24"/>
        </w:rPr>
        <w:t xml:space="preserve"> mission, vision, values, and culture, which of these are particularly important to the future of this company?  Why</w:t>
      </w:r>
      <w:r w:rsidR="00A53A51">
        <w:rPr>
          <w:sz w:val="24"/>
          <w:szCs w:val="24"/>
        </w:rPr>
        <w:t>?</w:t>
      </w:r>
    </w:p>
    <w:p w14:paraId="7755A437" w14:textId="72F803D5" w:rsidR="0017329F" w:rsidRPr="008027D8" w:rsidRDefault="0017329F" w:rsidP="008027D8">
      <w:pPr>
        <w:pStyle w:val="ListParagraph"/>
        <w:keepNext/>
        <w:keepLines/>
        <w:numPr>
          <w:ilvl w:val="1"/>
          <w:numId w:val="1"/>
        </w:numPr>
        <w:jc w:val="both"/>
        <w:rPr>
          <w:sz w:val="24"/>
          <w:szCs w:val="24"/>
        </w:rPr>
      </w:pPr>
      <w:r w:rsidRPr="008027D8">
        <w:rPr>
          <w:sz w:val="24"/>
          <w:szCs w:val="24"/>
        </w:rPr>
        <w:t xml:space="preserve">Consider and describe the new initiatives.  </w:t>
      </w:r>
      <w:r w:rsidR="00832231">
        <w:rPr>
          <w:sz w:val="24"/>
          <w:szCs w:val="24"/>
        </w:rPr>
        <w:t>Does it fit the</w:t>
      </w:r>
      <w:r w:rsidRPr="008027D8">
        <w:rPr>
          <w:sz w:val="24"/>
          <w:szCs w:val="24"/>
        </w:rPr>
        <w:t xml:space="preserve"> core to the company’s mission</w:t>
      </w:r>
      <w:r w:rsidR="00832231">
        <w:rPr>
          <w:sz w:val="24"/>
          <w:szCs w:val="24"/>
        </w:rPr>
        <w:t>, how does it fit in the value chain</w:t>
      </w:r>
      <w:r w:rsidRPr="008027D8">
        <w:rPr>
          <w:sz w:val="24"/>
          <w:szCs w:val="24"/>
        </w:rPr>
        <w:t>?</w:t>
      </w:r>
    </w:p>
    <w:p w14:paraId="2B89C752" w14:textId="5BB55255" w:rsidR="0017329F" w:rsidRPr="008027D8" w:rsidRDefault="0017329F" w:rsidP="008027D8">
      <w:pPr>
        <w:pStyle w:val="ListParagraph"/>
        <w:keepNext/>
        <w:keepLines/>
        <w:numPr>
          <w:ilvl w:val="1"/>
          <w:numId w:val="1"/>
        </w:numPr>
        <w:jc w:val="both"/>
        <w:rPr>
          <w:sz w:val="24"/>
          <w:szCs w:val="24"/>
        </w:rPr>
      </w:pPr>
      <w:r w:rsidRPr="008027D8">
        <w:rPr>
          <w:sz w:val="24"/>
          <w:szCs w:val="24"/>
        </w:rPr>
        <w:t xml:space="preserve">Does </w:t>
      </w:r>
      <w:r w:rsidR="008027D8" w:rsidRPr="008027D8">
        <w:rPr>
          <w:sz w:val="24"/>
          <w:szCs w:val="24"/>
        </w:rPr>
        <w:t>ID</w:t>
      </w:r>
      <w:r w:rsidRPr="008027D8">
        <w:rPr>
          <w:sz w:val="24"/>
          <w:szCs w:val="24"/>
        </w:rPr>
        <w:t xml:space="preserve"> have a sustainable competitive advantage</w:t>
      </w:r>
      <w:r w:rsidR="00A53A51">
        <w:rPr>
          <w:sz w:val="24"/>
          <w:szCs w:val="24"/>
        </w:rPr>
        <w:t>?</w:t>
      </w:r>
      <w:r w:rsidRPr="008027D8">
        <w:rPr>
          <w:sz w:val="24"/>
          <w:szCs w:val="24"/>
        </w:rPr>
        <w:t xml:space="preserve">  Explain your result very carefully.</w:t>
      </w:r>
    </w:p>
    <w:p w14:paraId="5FB059A6" w14:textId="3D38E91E" w:rsidR="0017329F" w:rsidRPr="008027D8" w:rsidRDefault="0017329F" w:rsidP="008027D8">
      <w:pPr>
        <w:pStyle w:val="ListParagraph"/>
        <w:keepNext/>
        <w:keepLines/>
        <w:numPr>
          <w:ilvl w:val="1"/>
          <w:numId w:val="1"/>
        </w:numPr>
        <w:jc w:val="both"/>
        <w:rPr>
          <w:sz w:val="24"/>
          <w:szCs w:val="24"/>
        </w:rPr>
      </w:pPr>
      <w:r w:rsidRPr="008027D8">
        <w:rPr>
          <w:sz w:val="24"/>
          <w:szCs w:val="24"/>
        </w:rPr>
        <w:t xml:space="preserve">What </w:t>
      </w:r>
      <w:r w:rsidR="008027D8" w:rsidRPr="008027D8">
        <w:rPr>
          <w:sz w:val="24"/>
          <w:szCs w:val="24"/>
        </w:rPr>
        <w:t xml:space="preserve">are </w:t>
      </w:r>
      <w:r w:rsidRPr="008027D8">
        <w:rPr>
          <w:sz w:val="24"/>
          <w:szCs w:val="24"/>
        </w:rPr>
        <w:t>some of the options and their relative advantages and disadvantages?</w:t>
      </w:r>
    </w:p>
    <w:p w14:paraId="0B6C0C60" w14:textId="21725E62" w:rsidR="0017329F" w:rsidRPr="008027D8" w:rsidRDefault="0017329F" w:rsidP="008027D8">
      <w:pPr>
        <w:pStyle w:val="ListParagraph"/>
        <w:keepNext/>
        <w:keepLines/>
        <w:numPr>
          <w:ilvl w:val="1"/>
          <w:numId w:val="1"/>
        </w:numPr>
        <w:jc w:val="both"/>
        <w:rPr>
          <w:sz w:val="24"/>
          <w:szCs w:val="24"/>
        </w:rPr>
      </w:pPr>
      <w:r w:rsidRPr="008027D8">
        <w:rPr>
          <w:sz w:val="24"/>
          <w:szCs w:val="24"/>
        </w:rPr>
        <w:t xml:space="preserve">Based on the above, what recommendations do you have for </w:t>
      </w:r>
      <w:r w:rsidR="008027D8" w:rsidRPr="008027D8">
        <w:rPr>
          <w:sz w:val="24"/>
          <w:szCs w:val="24"/>
        </w:rPr>
        <w:t>Mr. Trotter</w:t>
      </w:r>
      <w:r w:rsidRPr="008027D8">
        <w:rPr>
          <w:sz w:val="24"/>
          <w:szCs w:val="24"/>
        </w:rPr>
        <w:t xml:space="preserve"> as he moves </w:t>
      </w:r>
      <w:r w:rsidR="008027D8" w:rsidRPr="008027D8">
        <w:rPr>
          <w:sz w:val="24"/>
          <w:szCs w:val="24"/>
        </w:rPr>
        <w:t>the company forward with a special emphasis on the 3D printing industry</w:t>
      </w:r>
      <w:r w:rsidRPr="008027D8">
        <w:rPr>
          <w:sz w:val="24"/>
          <w:szCs w:val="24"/>
        </w:rPr>
        <w:t>?</w:t>
      </w:r>
    </w:p>
    <w:p w14:paraId="0F16A8F9" w14:textId="77777777" w:rsidR="0017329F" w:rsidRPr="001C5BFC" w:rsidRDefault="0017329F" w:rsidP="0017329F">
      <w:pPr>
        <w:rPr>
          <w:b/>
        </w:rPr>
      </w:pPr>
    </w:p>
    <w:p w14:paraId="5BB6FA04" w14:textId="77777777" w:rsidR="0017329F" w:rsidRPr="0017329F" w:rsidRDefault="0017329F" w:rsidP="0017329F">
      <w:pPr>
        <w:pStyle w:val="ListParagraph"/>
        <w:ind w:left="360"/>
        <w:contextualSpacing w:val="0"/>
        <w:rPr>
          <w:sz w:val="24"/>
          <w:szCs w:val="24"/>
        </w:rPr>
      </w:pPr>
    </w:p>
    <w:tbl>
      <w:tblPr>
        <w:tblStyle w:val="TableGrid"/>
        <w:tblW w:w="0" w:type="auto"/>
        <w:tblLook w:val="04A0" w:firstRow="1" w:lastRow="0" w:firstColumn="1" w:lastColumn="0" w:noHBand="0" w:noVBand="1"/>
      </w:tblPr>
      <w:tblGrid>
        <w:gridCol w:w="9350"/>
      </w:tblGrid>
      <w:tr w:rsidR="00E2203A" w14:paraId="40F506B0" w14:textId="77777777" w:rsidTr="001903F9">
        <w:tc>
          <w:tcPr>
            <w:tcW w:w="9350" w:type="dxa"/>
          </w:tcPr>
          <w:p w14:paraId="193A303B" w14:textId="452966DA" w:rsidR="00E2203A" w:rsidRDefault="007D6718" w:rsidP="001903F9">
            <w:pPr>
              <w:jc w:val="center"/>
            </w:pPr>
            <w:r>
              <w:rPr>
                <w:b/>
              </w:rPr>
              <w:t>Exhibit 1</w:t>
            </w:r>
          </w:p>
          <w:p w14:paraId="6858FA4F" w14:textId="77777777" w:rsidR="00E2203A" w:rsidRDefault="00E2203A" w:rsidP="001903F9"/>
          <w:p w14:paraId="38878F5A" w14:textId="77777777" w:rsidR="00E2203A" w:rsidRPr="00BA640F" w:rsidRDefault="00E2203A" w:rsidP="00E2203A">
            <w:pPr>
              <w:pStyle w:val="ListParagraph"/>
              <w:numPr>
                <w:ilvl w:val="0"/>
                <w:numId w:val="4"/>
              </w:numPr>
              <w:jc w:val="center"/>
              <w:rPr>
                <w:b/>
              </w:rPr>
            </w:pPr>
            <w:r w:rsidRPr="00BA640F">
              <w:rPr>
                <w:b/>
              </w:rPr>
              <w:t>VIRO/</w:t>
            </w:r>
            <w:proofErr w:type="gramStart"/>
            <w:r w:rsidRPr="00BA640F">
              <w:rPr>
                <w:b/>
              </w:rPr>
              <w:t>E,S</w:t>
            </w:r>
            <w:proofErr w:type="gramEnd"/>
            <w:r w:rsidRPr="00BA640F">
              <w:rPr>
                <w:b/>
              </w:rPr>
              <w:t xml:space="preserve"> for Evaluating Dimensions of Companies’ Internal Dimensions</w:t>
            </w:r>
          </w:p>
          <w:p w14:paraId="439343B1" w14:textId="77777777" w:rsidR="00E2203A" w:rsidRDefault="00E2203A" w:rsidP="001903F9"/>
          <w:p w14:paraId="0398A888" w14:textId="546BA48F" w:rsidR="00E2203A" w:rsidRPr="00460058" w:rsidRDefault="00E2203A" w:rsidP="001903F9">
            <w:pPr>
              <w:rPr>
                <w:sz w:val="20"/>
                <w:szCs w:val="20"/>
              </w:rPr>
            </w:pPr>
            <w:r w:rsidRPr="00460058">
              <w:rPr>
                <w:sz w:val="20"/>
                <w:szCs w:val="20"/>
              </w:rPr>
              <w:lastRenderedPageBreak/>
              <w:t>Essentially VIRO</w:t>
            </w:r>
            <w:r w:rsidR="00127A5E">
              <w:rPr>
                <w:sz w:val="20"/>
                <w:szCs w:val="20"/>
              </w:rPr>
              <w:t xml:space="preserve"> </w:t>
            </w:r>
            <w:r w:rsidRPr="00460058">
              <w:rPr>
                <w:sz w:val="20"/>
                <w:szCs w:val="20"/>
              </w:rPr>
              <w:t>asks f</w:t>
            </w:r>
            <w:r w:rsidR="00127A5E">
              <w:rPr>
                <w:sz w:val="20"/>
                <w:szCs w:val="20"/>
              </w:rPr>
              <w:t>our</w:t>
            </w:r>
            <w:r w:rsidRPr="00460058">
              <w:rPr>
                <w:sz w:val="20"/>
                <w:szCs w:val="20"/>
              </w:rPr>
              <w:t xml:space="preserve"> questions about each of a company’s internal dimensions. A “yes” to the questions suggests that </w:t>
            </w:r>
          </w:p>
          <w:p w14:paraId="12862AF9" w14:textId="77777777" w:rsidR="00E2203A" w:rsidRPr="00460058" w:rsidRDefault="00E2203A" w:rsidP="001903F9">
            <w:pPr>
              <w:rPr>
                <w:sz w:val="20"/>
                <w:szCs w:val="20"/>
              </w:rPr>
            </w:pPr>
          </w:p>
          <w:p w14:paraId="402B4376" w14:textId="77777777" w:rsidR="00E2203A" w:rsidRPr="00460058" w:rsidRDefault="00E2203A" w:rsidP="00E2203A">
            <w:pPr>
              <w:numPr>
                <w:ilvl w:val="0"/>
                <w:numId w:val="3"/>
              </w:numPr>
              <w:rPr>
                <w:sz w:val="20"/>
                <w:szCs w:val="20"/>
              </w:rPr>
            </w:pPr>
            <w:r w:rsidRPr="00460058">
              <w:rPr>
                <w:bCs/>
                <w:sz w:val="20"/>
                <w:szCs w:val="20"/>
                <w:u w:val="single"/>
              </w:rPr>
              <w:t>V</w:t>
            </w:r>
            <w:r w:rsidRPr="00460058">
              <w:rPr>
                <w:sz w:val="20"/>
                <w:szCs w:val="20"/>
              </w:rPr>
              <w:t xml:space="preserve"> = </w:t>
            </w:r>
            <w:r w:rsidRPr="00460058">
              <w:rPr>
                <w:i/>
                <w:iCs/>
                <w:sz w:val="20"/>
                <w:szCs w:val="20"/>
              </w:rPr>
              <w:t>Valuable</w:t>
            </w:r>
            <w:r w:rsidRPr="00460058">
              <w:rPr>
                <w:sz w:val="20"/>
                <w:szCs w:val="20"/>
              </w:rPr>
              <w:t xml:space="preserve"> </w:t>
            </w:r>
            <w:r w:rsidRPr="00460058">
              <w:rPr>
                <w:i/>
                <w:iCs/>
                <w:sz w:val="20"/>
                <w:szCs w:val="20"/>
              </w:rPr>
              <w:t>(i.e., to customer; helps create &amp; maintain competitive advantage, drive profit, exploit opportunities, and mitigate threats)?</w:t>
            </w:r>
          </w:p>
          <w:p w14:paraId="56C7D7C3" w14:textId="77777777" w:rsidR="00E2203A" w:rsidRPr="00460058" w:rsidRDefault="00E2203A" w:rsidP="00E2203A">
            <w:pPr>
              <w:numPr>
                <w:ilvl w:val="0"/>
                <w:numId w:val="3"/>
              </w:numPr>
              <w:rPr>
                <w:sz w:val="20"/>
                <w:szCs w:val="20"/>
              </w:rPr>
            </w:pPr>
            <w:r w:rsidRPr="00460058">
              <w:rPr>
                <w:bCs/>
                <w:sz w:val="20"/>
                <w:szCs w:val="20"/>
                <w:u w:val="single"/>
              </w:rPr>
              <w:t>I</w:t>
            </w:r>
            <w:r w:rsidRPr="00460058">
              <w:rPr>
                <w:bCs/>
                <w:i/>
                <w:iCs/>
                <w:sz w:val="20"/>
                <w:szCs w:val="20"/>
                <w:u w:val="single"/>
              </w:rPr>
              <w:t xml:space="preserve"> </w:t>
            </w:r>
            <w:r w:rsidRPr="00460058">
              <w:rPr>
                <w:i/>
                <w:iCs/>
                <w:sz w:val="20"/>
                <w:szCs w:val="20"/>
              </w:rPr>
              <w:t>= Inimitable (i.e., very difficult or expensive to imitate; difficult to “see”; usually tacit rather than codified?</w:t>
            </w:r>
          </w:p>
          <w:p w14:paraId="4BAD4222" w14:textId="77777777" w:rsidR="00E2203A" w:rsidRPr="00460058" w:rsidRDefault="00E2203A" w:rsidP="00E2203A">
            <w:pPr>
              <w:numPr>
                <w:ilvl w:val="0"/>
                <w:numId w:val="3"/>
              </w:numPr>
              <w:rPr>
                <w:sz w:val="20"/>
                <w:szCs w:val="20"/>
              </w:rPr>
            </w:pPr>
            <w:r w:rsidRPr="00460058">
              <w:rPr>
                <w:bCs/>
                <w:sz w:val="20"/>
                <w:szCs w:val="20"/>
                <w:u w:val="single"/>
              </w:rPr>
              <w:t>R</w:t>
            </w:r>
            <w:r w:rsidRPr="00460058">
              <w:rPr>
                <w:i/>
                <w:iCs/>
                <w:sz w:val="20"/>
                <w:szCs w:val="20"/>
              </w:rPr>
              <w:t xml:space="preserve"> = Rare (perhaps unique, but certainly not very common in the industry or defined market space)?</w:t>
            </w:r>
          </w:p>
          <w:p w14:paraId="6960C867" w14:textId="752DE879" w:rsidR="00E2203A" w:rsidRPr="00CE1EFA" w:rsidRDefault="00E2203A" w:rsidP="00127A5E">
            <w:pPr>
              <w:numPr>
                <w:ilvl w:val="0"/>
                <w:numId w:val="3"/>
              </w:numPr>
            </w:pPr>
            <w:r w:rsidRPr="00460058">
              <w:rPr>
                <w:bCs/>
                <w:sz w:val="20"/>
                <w:szCs w:val="20"/>
                <w:u w:val="single"/>
              </w:rPr>
              <w:t>O/E</w:t>
            </w:r>
            <w:r w:rsidRPr="00460058">
              <w:rPr>
                <w:i/>
                <w:iCs/>
                <w:sz w:val="20"/>
                <w:szCs w:val="20"/>
              </w:rPr>
              <w:t xml:space="preserve"> = Firm positioned to exploit (all systems “go”?)? </w:t>
            </w:r>
          </w:p>
        </w:tc>
      </w:tr>
      <w:tr w:rsidR="00E2203A" w14:paraId="01A1AC26" w14:textId="77777777" w:rsidTr="001903F9">
        <w:tc>
          <w:tcPr>
            <w:tcW w:w="9350" w:type="dxa"/>
          </w:tcPr>
          <w:p w14:paraId="130E5DAA" w14:textId="77777777" w:rsidR="00E2203A" w:rsidRPr="00BA640F" w:rsidRDefault="00E2203A" w:rsidP="00E2203A">
            <w:pPr>
              <w:pStyle w:val="ListParagraph"/>
              <w:numPr>
                <w:ilvl w:val="0"/>
                <w:numId w:val="4"/>
              </w:numPr>
              <w:jc w:val="center"/>
              <w:rPr>
                <w:b/>
                <w:bCs/>
              </w:rPr>
            </w:pPr>
            <w:r w:rsidRPr="00BA640F">
              <w:rPr>
                <w:b/>
                <w:bCs/>
              </w:rPr>
              <w:lastRenderedPageBreak/>
              <w:t>Criteria for Sustainable Competitive Advantage and Strategic Implications</w:t>
            </w:r>
          </w:p>
          <w:p w14:paraId="292C006D" w14:textId="77777777" w:rsidR="00E2203A" w:rsidRDefault="00E2203A" w:rsidP="001903F9">
            <w:pPr>
              <w:jc w:val="center"/>
              <w:rPr>
                <w:b/>
                <w:bCs/>
              </w:rPr>
            </w:pPr>
          </w:p>
          <w:tbl>
            <w:tblPr>
              <w:tblStyle w:val="TableGrid"/>
              <w:tblW w:w="0" w:type="auto"/>
              <w:tblLook w:val="04A0" w:firstRow="1" w:lastRow="0" w:firstColumn="1" w:lastColumn="0" w:noHBand="0" w:noVBand="1"/>
            </w:tblPr>
            <w:tblGrid>
              <w:gridCol w:w="1053"/>
              <w:gridCol w:w="1170"/>
              <w:gridCol w:w="1350"/>
              <w:gridCol w:w="1080"/>
              <w:gridCol w:w="274"/>
              <w:gridCol w:w="4197"/>
            </w:tblGrid>
            <w:tr w:rsidR="00E2203A" w14:paraId="164F6F1E" w14:textId="77777777" w:rsidTr="001903F9">
              <w:tc>
                <w:tcPr>
                  <w:tcW w:w="9124" w:type="dxa"/>
                  <w:gridSpan w:val="6"/>
                </w:tcPr>
                <w:p w14:paraId="18191BE2" w14:textId="77777777" w:rsidR="00E2203A" w:rsidRPr="00C112AB" w:rsidRDefault="00E2203A" w:rsidP="001903F9">
                  <w:pPr>
                    <w:jc w:val="center"/>
                    <w:rPr>
                      <w:b/>
                      <w:bCs/>
                    </w:rPr>
                  </w:pPr>
                </w:p>
              </w:tc>
            </w:tr>
            <w:tr w:rsidR="00E2203A" w14:paraId="6803A909" w14:textId="77777777" w:rsidTr="00127A5E">
              <w:tc>
                <w:tcPr>
                  <w:tcW w:w="4927" w:type="dxa"/>
                  <w:gridSpan w:val="5"/>
                  <w:tcBorders>
                    <w:top w:val="single" w:sz="8" w:space="0" w:color="000000"/>
                    <w:left w:val="single" w:sz="18" w:space="0" w:color="000000"/>
                    <w:bottom w:val="single" w:sz="8" w:space="0" w:color="000000"/>
                    <w:right w:val="single" w:sz="8" w:space="0" w:color="000000"/>
                  </w:tcBorders>
                  <w:shd w:val="clear" w:color="auto" w:fill="auto"/>
                </w:tcPr>
                <w:p w14:paraId="0066865A" w14:textId="77777777" w:rsidR="00E2203A" w:rsidRDefault="00E2203A" w:rsidP="001903F9">
                  <w:pPr>
                    <w:jc w:val="center"/>
                    <w:rPr>
                      <w:b/>
                    </w:rPr>
                  </w:pPr>
                  <w:r w:rsidRPr="00C112AB">
                    <w:rPr>
                      <w:b/>
                    </w:rPr>
                    <w:t>Evaluation Question</w:t>
                  </w:r>
                  <w:r>
                    <w:rPr>
                      <w:b/>
                    </w:rPr>
                    <w:t xml:space="preserve">: </w:t>
                  </w:r>
                  <w:r w:rsidRPr="00C112AB">
                    <w:rPr>
                      <w:b/>
                    </w:rPr>
                    <w:t>Is the resource or capability…*</w:t>
                  </w:r>
                </w:p>
                <w:p w14:paraId="783CE3DD" w14:textId="77777777" w:rsidR="00E2203A" w:rsidRPr="00C112AB" w:rsidRDefault="00E2203A" w:rsidP="001903F9">
                  <w:pPr>
                    <w:jc w:val="center"/>
                    <w:rPr>
                      <w:b/>
                    </w:rPr>
                  </w:pPr>
                </w:p>
              </w:tc>
              <w:tc>
                <w:tcPr>
                  <w:tcW w:w="4197" w:type="dxa"/>
                  <w:vMerge w:val="restart"/>
                  <w:tcBorders>
                    <w:top w:val="single" w:sz="8" w:space="0" w:color="000000"/>
                    <w:left w:val="single" w:sz="8" w:space="0" w:color="000000"/>
                    <w:right w:val="single" w:sz="18" w:space="0" w:color="000000"/>
                  </w:tcBorders>
                  <w:shd w:val="clear" w:color="auto" w:fill="auto"/>
                </w:tcPr>
                <w:p w14:paraId="52FE85D4" w14:textId="77777777" w:rsidR="00E2203A" w:rsidRDefault="00E2203A" w:rsidP="001903F9">
                  <w:pPr>
                    <w:jc w:val="center"/>
                    <w:rPr>
                      <w:b/>
                    </w:rPr>
                  </w:pPr>
                  <w:r>
                    <w:rPr>
                      <w:b/>
                    </w:rPr>
                    <w:t>Strategic Implication/</w:t>
                  </w:r>
                </w:p>
                <w:p w14:paraId="0960F780" w14:textId="77777777" w:rsidR="00E2203A" w:rsidRPr="00C112AB" w:rsidRDefault="00E2203A" w:rsidP="001903F9">
                  <w:pPr>
                    <w:jc w:val="center"/>
                    <w:rPr>
                      <w:b/>
                    </w:rPr>
                  </w:pPr>
                  <w:r>
                    <w:rPr>
                      <w:b/>
                    </w:rPr>
                    <w:t>Expected Outcome</w:t>
                  </w:r>
                </w:p>
              </w:tc>
            </w:tr>
            <w:tr w:rsidR="00E2203A" w14:paraId="48CAA345" w14:textId="77777777" w:rsidTr="00127A5E">
              <w:tc>
                <w:tcPr>
                  <w:tcW w:w="1053" w:type="dxa"/>
                  <w:tcBorders>
                    <w:top w:val="single" w:sz="8" w:space="0" w:color="000000"/>
                    <w:left w:val="single" w:sz="18" w:space="0" w:color="000000"/>
                    <w:bottom w:val="single" w:sz="8" w:space="0" w:color="000000"/>
                    <w:right w:val="single" w:sz="8" w:space="0" w:color="000000"/>
                  </w:tcBorders>
                  <w:shd w:val="clear" w:color="auto" w:fill="auto"/>
                </w:tcPr>
                <w:p w14:paraId="6F78BFAB" w14:textId="77777777" w:rsidR="00E2203A" w:rsidRPr="00CE1EFA" w:rsidRDefault="00E2203A" w:rsidP="001903F9">
                  <w:pPr>
                    <w:jc w:val="center"/>
                  </w:pPr>
                  <w:r w:rsidRPr="00CE1EFA">
                    <w:t>V?</w:t>
                  </w:r>
                </w:p>
              </w:tc>
              <w:tc>
                <w:tcPr>
                  <w:tcW w:w="1170" w:type="dxa"/>
                  <w:tcBorders>
                    <w:top w:val="single" w:sz="8" w:space="0" w:color="000000"/>
                    <w:left w:val="single" w:sz="8" w:space="0" w:color="000000"/>
                    <w:bottom w:val="single" w:sz="8" w:space="0" w:color="000000"/>
                    <w:right w:val="single" w:sz="8" w:space="0" w:color="000000"/>
                  </w:tcBorders>
                  <w:shd w:val="clear" w:color="auto" w:fill="auto"/>
                </w:tcPr>
                <w:p w14:paraId="065DF790" w14:textId="77777777" w:rsidR="00E2203A" w:rsidRPr="00CE1EFA" w:rsidRDefault="00E2203A" w:rsidP="001903F9">
                  <w:pPr>
                    <w:jc w:val="center"/>
                  </w:pPr>
                  <w:r w:rsidRPr="00CE1EFA">
                    <w:t>I?</w:t>
                  </w:r>
                </w:p>
              </w:tc>
              <w:tc>
                <w:tcPr>
                  <w:tcW w:w="1350" w:type="dxa"/>
                  <w:tcBorders>
                    <w:top w:val="single" w:sz="8" w:space="0" w:color="000000"/>
                    <w:left w:val="single" w:sz="8" w:space="0" w:color="000000"/>
                    <w:bottom w:val="single" w:sz="8" w:space="0" w:color="000000"/>
                    <w:right w:val="single" w:sz="8" w:space="0" w:color="000000"/>
                  </w:tcBorders>
                  <w:shd w:val="clear" w:color="auto" w:fill="auto"/>
                </w:tcPr>
                <w:p w14:paraId="5DEF0D47" w14:textId="77777777" w:rsidR="00E2203A" w:rsidRPr="00CE1EFA" w:rsidRDefault="00E2203A" w:rsidP="001903F9">
                  <w:pPr>
                    <w:jc w:val="center"/>
                  </w:pPr>
                  <w:r w:rsidRPr="00CE1EFA">
                    <w:t>R?</w:t>
                  </w:r>
                </w:p>
              </w:tc>
              <w:tc>
                <w:tcPr>
                  <w:tcW w:w="1080" w:type="dxa"/>
                  <w:tcBorders>
                    <w:top w:val="single" w:sz="8" w:space="0" w:color="000000"/>
                    <w:left w:val="single" w:sz="8" w:space="0" w:color="000000"/>
                    <w:bottom w:val="single" w:sz="8" w:space="0" w:color="000000"/>
                    <w:right w:val="single" w:sz="8" w:space="0" w:color="000000"/>
                  </w:tcBorders>
                  <w:shd w:val="clear" w:color="auto" w:fill="auto"/>
                </w:tcPr>
                <w:p w14:paraId="36DD3EF3" w14:textId="77777777" w:rsidR="00E2203A" w:rsidRPr="00CE1EFA" w:rsidRDefault="00E2203A" w:rsidP="001903F9">
                  <w:pPr>
                    <w:jc w:val="center"/>
                  </w:pPr>
                  <w:r w:rsidRPr="00CE1EFA">
                    <w:t>O/E?</w:t>
                  </w:r>
                </w:p>
              </w:tc>
              <w:tc>
                <w:tcPr>
                  <w:tcW w:w="274" w:type="dxa"/>
                  <w:tcBorders>
                    <w:top w:val="single" w:sz="8" w:space="0" w:color="000000"/>
                    <w:left w:val="single" w:sz="8" w:space="0" w:color="000000"/>
                    <w:bottom w:val="single" w:sz="8" w:space="0" w:color="000000"/>
                    <w:right w:val="single" w:sz="8" w:space="0" w:color="000000"/>
                  </w:tcBorders>
                  <w:shd w:val="clear" w:color="auto" w:fill="auto"/>
                </w:tcPr>
                <w:p w14:paraId="60C4C82B" w14:textId="35FEAD78" w:rsidR="00E2203A" w:rsidRPr="00CE1EFA" w:rsidRDefault="00E2203A" w:rsidP="001903F9">
                  <w:pPr>
                    <w:jc w:val="center"/>
                  </w:pPr>
                </w:p>
              </w:tc>
              <w:tc>
                <w:tcPr>
                  <w:tcW w:w="4197" w:type="dxa"/>
                  <w:vMerge/>
                  <w:tcBorders>
                    <w:left w:val="single" w:sz="8" w:space="0" w:color="000000"/>
                    <w:bottom w:val="single" w:sz="8" w:space="0" w:color="000000"/>
                    <w:right w:val="single" w:sz="18" w:space="0" w:color="000000"/>
                  </w:tcBorders>
                  <w:shd w:val="clear" w:color="auto" w:fill="auto"/>
                </w:tcPr>
                <w:p w14:paraId="783FF5EE" w14:textId="77777777" w:rsidR="00E2203A" w:rsidRPr="00CE1EFA" w:rsidRDefault="00E2203A" w:rsidP="001903F9">
                  <w:pPr>
                    <w:jc w:val="center"/>
                  </w:pPr>
                </w:p>
              </w:tc>
            </w:tr>
            <w:tr w:rsidR="00E2203A" w14:paraId="10C5B0FE" w14:textId="77777777" w:rsidTr="00127A5E">
              <w:tc>
                <w:tcPr>
                  <w:tcW w:w="1053" w:type="dxa"/>
                  <w:tcBorders>
                    <w:top w:val="single" w:sz="8" w:space="0" w:color="000000"/>
                    <w:left w:val="single" w:sz="18" w:space="0" w:color="000000"/>
                    <w:bottom w:val="single" w:sz="8" w:space="0" w:color="000000"/>
                    <w:right w:val="single" w:sz="8" w:space="0" w:color="000000"/>
                  </w:tcBorders>
                  <w:shd w:val="clear" w:color="auto" w:fill="auto"/>
                </w:tcPr>
                <w:p w14:paraId="20E678FE" w14:textId="77777777" w:rsidR="00E2203A" w:rsidRPr="00CE1EFA" w:rsidRDefault="00E2203A" w:rsidP="001903F9">
                  <w:pPr>
                    <w:jc w:val="center"/>
                  </w:pPr>
                  <w:r w:rsidRPr="00CE1EFA">
                    <w:t>Y*</w:t>
                  </w:r>
                </w:p>
              </w:tc>
              <w:tc>
                <w:tcPr>
                  <w:tcW w:w="1170" w:type="dxa"/>
                  <w:tcBorders>
                    <w:top w:val="single" w:sz="8" w:space="0" w:color="000000"/>
                    <w:left w:val="single" w:sz="8" w:space="0" w:color="000000"/>
                    <w:bottom w:val="single" w:sz="8" w:space="0" w:color="000000"/>
                    <w:right w:val="single" w:sz="8" w:space="0" w:color="000000"/>
                  </w:tcBorders>
                  <w:shd w:val="clear" w:color="auto" w:fill="auto"/>
                </w:tcPr>
                <w:p w14:paraId="44BC6378" w14:textId="77777777" w:rsidR="00E2203A" w:rsidRPr="00CE1EFA" w:rsidRDefault="00E2203A" w:rsidP="001903F9">
                  <w:pPr>
                    <w:jc w:val="center"/>
                  </w:pPr>
                  <w:r w:rsidRPr="00CE1EFA">
                    <w:t>N</w:t>
                  </w:r>
                </w:p>
              </w:tc>
              <w:tc>
                <w:tcPr>
                  <w:tcW w:w="1350" w:type="dxa"/>
                  <w:tcBorders>
                    <w:top w:val="single" w:sz="8" w:space="0" w:color="000000"/>
                    <w:left w:val="single" w:sz="8" w:space="0" w:color="000000"/>
                    <w:bottom w:val="single" w:sz="8" w:space="0" w:color="000000"/>
                    <w:right w:val="single" w:sz="8" w:space="0" w:color="000000"/>
                  </w:tcBorders>
                  <w:shd w:val="clear" w:color="auto" w:fill="auto"/>
                </w:tcPr>
                <w:p w14:paraId="0A40B91B" w14:textId="77777777" w:rsidR="00E2203A" w:rsidRPr="00CE1EFA" w:rsidRDefault="00E2203A" w:rsidP="001903F9">
                  <w:pPr>
                    <w:jc w:val="center"/>
                  </w:pPr>
                  <w:r w:rsidRPr="00CE1EFA">
                    <w:t>N</w:t>
                  </w:r>
                </w:p>
              </w:tc>
              <w:tc>
                <w:tcPr>
                  <w:tcW w:w="1080" w:type="dxa"/>
                  <w:tcBorders>
                    <w:top w:val="single" w:sz="8" w:space="0" w:color="000000"/>
                    <w:left w:val="single" w:sz="8" w:space="0" w:color="000000"/>
                    <w:bottom w:val="single" w:sz="8" w:space="0" w:color="000000"/>
                    <w:right w:val="single" w:sz="8" w:space="0" w:color="000000"/>
                  </w:tcBorders>
                  <w:shd w:val="clear" w:color="auto" w:fill="auto"/>
                </w:tcPr>
                <w:p w14:paraId="7009F15C" w14:textId="77777777" w:rsidR="00E2203A" w:rsidRPr="00CE1EFA" w:rsidRDefault="00E2203A" w:rsidP="001903F9">
                  <w:pPr>
                    <w:jc w:val="center"/>
                  </w:pPr>
                  <w:r w:rsidRPr="00CE1EFA">
                    <w:t>N</w:t>
                  </w:r>
                </w:p>
              </w:tc>
              <w:tc>
                <w:tcPr>
                  <w:tcW w:w="274" w:type="dxa"/>
                  <w:tcBorders>
                    <w:top w:val="single" w:sz="8" w:space="0" w:color="000000"/>
                    <w:left w:val="single" w:sz="8" w:space="0" w:color="000000"/>
                    <w:bottom w:val="single" w:sz="8" w:space="0" w:color="000000"/>
                    <w:right w:val="single" w:sz="8" w:space="0" w:color="000000"/>
                  </w:tcBorders>
                  <w:shd w:val="clear" w:color="auto" w:fill="auto"/>
                </w:tcPr>
                <w:p w14:paraId="487D4B3C" w14:textId="0651B435" w:rsidR="00E2203A" w:rsidRPr="00CE1EFA" w:rsidRDefault="00E2203A" w:rsidP="001903F9">
                  <w:pPr>
                    <w:jc w:val="center"/>
                  </w:pPr>
                </w:p>
              </w:tc>
              <w:tc>
                <w:tcPr>
                  <w:tcW w:w="4197" w:type="dxa"/>
                  <w:tcBorders>
                    <w:top w:val="single" w:sz="8" w:space="0" w:color="000000"/>
                    <w:left w:val="single" w:sz="8" w:space="0" w:color="000000"/>
                    <w:bottom w:val="single" w:sz="8" w:space="0" w:color="000000"/>
                    <w:right w:val="single" w:sz="18" w:space="0" w:color="000000"/>
                  </w:tcBorders>
                  <w:shd w:val="clear" w:color="auto" w:fill="auto"/>
                </w:tcPr>
                <w:p w14:paraId="09BC1D88" w14:textId="77777777" w:rsidR="00E2203A" w:rsidRPr="00CE1EFA" w:rsidRDefault="00E2203A" w:rsidP="001903F9">
                  <w:pPr>
                    <w:jc w:val="center"/>
                  </w:pPr>
                  <w:r w:rsidRPr="00CE1EFA">
                    <w:t xml:space="preserve">Competitive </w:t>
                  </w:r>
                  <w:r w:rsidRPr="00CE1EFA">
                    <w:rPr>
                      <w:i/>
                      <w:iCs/>
                    </w:rPr>
                    <w:t>disadvantage</w:t>
                  </w:r>
                </w:p>
              </w:tc>
            </w:tr>
            <w:tr w:rsidR="00E2203A" w14:paraId="20C86E8B" w14:textId="77777777" w:rsidTr="00127A5E">
              <w:tc>
                <w:tcPr>
                  <w:tcW w:w="1053" w:type="dxa"/>
                  <w:tcBorders>
                    <w:top w:val="single" w:sz="8" w:space="0" w:color="000000"/>
                    <w:left w:val="single" w:sz="18" w:space="0" w:color="000000"/>
                    <w:bottom w:val="single" w:sz="8" w:space="0" w:color="000000"/>
                    <w:right w:val="single" w:sz="8" w:space="0" w:color="000000"/>
                  </w:tcBorders>
                  <w:shd w:val="clear" w:color="auto" w:fill="auto"/>
                </w:tcPr>
                <w:p w14:paraId="0B23B7CD" w14:textId="77777777" w:rsidR="00E2203A" w:rsidRPr="00CE1EFA" w:rsidRDefault="00E2203A" w:rsidP="001903F9">
                  <w:pPr>
                    <w:jc w:val="center"/>
                  </w:pPr>
                  <w:r w:rsidRPr="00CE1EFA">
                    <w:t>Y*</w:t>
                  </w:r>
                </w:p>
              </w:tc>
              <w:tc>
                <w:tcPr>
                  <w:tcW w:w="1170" w:type="dxa"/>
                  <w:tcBorders>
                    <w:top w:val="single" w:sz="8" w:space="0" w:color="000000"/>
                    <w:left w:val="single" w:sz="8" w:space="0" w:color="000000"/>
                    <w:bottom w:val="single" w:sz="8" w:space="0" w:color="000000"/>
                    <w:right w:val="single" w:sz="8" w:space="0" w:color="000000"/>
                  </w:tcBorders>
                  <w:shd w:val="clear" w:color="auto" w:fill="auto"/>
                </w:tcPr>
                <w:p w14:paraId="744ED76F" w14:textId="77777777" w:rsidR="00E2203A" w:rsidRPr="00CE1EFA" w:rsidRDefault="00E2203A" w:rsidP="001903F9">
                  <w:pPr>
                    <w:jc w:val="center"/>
                  </w:pPr>
                  <w:r w:rsidRPr="00CE1EFA">
                    <w:t>Y*</w:t>
                  </w:r>
                </w:p>
              </w:tc>
              <w:tc>
                <w:tcPr>
                  <w:tcW w:w="1350" w:type="dxa"/>
                  <w:tcBorders>
                    <w:top w:val="single" w:sz="8" w:space="0" w:color="000000"/>
                    <w:left w:val="single" w:sz="8" w:space="0" w:color="000000"/>
                    <w:bottom w:val="single" w:sz="8" w:space="0" w:color="000000"/>
                    <w:right w:val="single" w:sz="8" w:space="0" w:color="000000"/>
                  </w:tcBorders>
                  <w:shd w:val="clear" w:color="auto" w:fill="auto"/>
                </w:tcPr>
                <w:p w14:paraId="0FABC4B9" w14:textId="77777777" w:rsidR="00E2203A" w:rsidRPr="00CE1EFA" w:rsidRDefault="00E2203A" w:rsidP="001903F9">
                  <w:pPr>
                    <w:jc w:val="center"/>
                  </w:pPr>
                  <w:r w:rsidRPr="00CE1EFA">
                    <w:t>N</w:t>
                  </w:r>
                </w:p>
              </w:tc>
              <w:tc>
                <w:tcPr>
                  <w:tcW w:w="1080" w:type="dxa"/>
                  <w:tcBorders>
                    <w:top w:val="single" w:sz="8" w:space="0" w:color="000000"/>
                    <w:left w:val="single" w:sz="8" w:space="0" w:color="000000"/>
                    <w:bottom w:val="single" w:sz="8" w:space="0" w:color="000000"/>
                    <w:right w:val="single" w:sz="8" w:space="0" w:color="000000"/>
                  </w:tcBorders>
                  <w:shd w:val="clear" w:color="auto" w:fill="auto"/>
                </w:tcPr>
                <w:p w14:paraId="4BA6A960" w14:textId="77777777" w:rsidR="00E2203A" w:rsidRPr="00CE1EFA" w:rsidRDefault="00E2203A" w:rsidP="001903F9">
                  <w:pPr>
                    <w:jc w:val="center"/>
                  </w:pPr>
                  <w:r w:rsidRPr="00CE1EFA">
                    <w:t>N</w:t>
                  </w:r>
                </w:p>
              </w:tc>
              <w:tc>
                <w:tcPr>
                  <w:tcW w:w="274" w:type="dxa"/>
                  <w:tcBorders>
                    <w:top w:val="single" w:sz="8" w:space="0" w:color="000000"/>
                    <w:left w:val="single" w:sz="8" w:space="0" w:color="000000"/>
                    <w:bottom w:val="single" w:sz="8" w:space="0" w:color="000000"/>
                    <w:right w:val="single" w:sz="8" w:space="0" w:color="000000"/>
                  </w:tcBorders>
                  <w:shd w:val="clear" w:color="auto" w:fill="auto"/>
                </w:tcPr>
                <w:p w14:paraId="53BC9C3E" w14:textId="077B000B" w:rsidR="00E2203A" w:rsidRPr="00CE1EFA" w:rsidRDefault="00E2203A" w:rsidP="001903F9">
                  <w:pPr>
                    <w:jc w:val="center"/>
                  </w:pPr>
                </w:p>
              </w:tc>
              <w:tc>
                <w:tcPr>
                  <w:tcW w:w="4197" w:type="dxa"/>
                  <w:tcBorders>
                    <w:top w:val="single" w:sz="8" w:space="0" w:color="000000"/>
                    <w:left w:val="single" w:sz="8" w:space="0" w:color="000000"/>
                    <w:bottom w:val="single" w:sz="8" w:space="0" w:color="000000"/>
                    <w:right w:val="single" w:sz="18" w:space="0" w:color="000000"/>
                  </w:tcBorders>
                  <w:shd w:val="clear" w:color="auto" w:fill="auto"/>
                </w:tcPr>
                <w:p w14:paraId="05C2E499" w14:textId="77777777" w:rsidR="00E2203A" w:rsidRPr="00CE1EFA" w:rsidRDefault="00E2203A" w:rsidP="001903F9">
                  <w:pPr>
                    <w:jc w:val="center"/>
                  </w:pPr>
                  <w:r w:rsidRPr="00CE1EFA">
                    <w:t xml:space="preserve">Competitive </w:t>
                  </w:r>
                  <w:r w:rsidRPr="00CE1EFA">
                    <w:rPr>
                      <w:i/>
                      <w:iCs/>
                    </w:rPr>
                    <w:t>parity</w:t>
                  </w:r>
                </w:p>
              </w:tc>
            </w:tr>
            <w:tr w:rsidR="00E2203A" w14:paraId="52ADA453" w14:textId="77777777" w:rsidTr="00127A5E">
              <w:tc>
                <w:tcPr>
                  <w:tcW w:w="1053" w:type="dxa"/>
                  <w:tcBorders>
                    <w:top w:val="single" w:sz="8" w:space="0" w:color="000000"/>
                    <w:left w:val="single" w:sz="18" w:space="0" w:color="000000"/>
                    <w:bottom w:val="single" w:sz="8" w:space="0" w:color="000000"/>
                    <w:right w:val="single" w:sz="8" w:space="0" w:color="000000"/>
                  </w:tcBorders>
                  <w:shd w:val="clear" w:color="auto" w:fill="auto"/>
                </w:tcPr>
                <w:p w14:paraId="44457D5F" w14:textId="77777777" w:rsidR="00E2203A" w:rsidRPr="00CE1EFA" w:rsidRDefault="00E2203A" w:rsidP="001903F9">
                  <w:pPr>
                    <w:jc w:val="center"/>
                  </w:pPr>
                  <w:r w:rsidRPr="00CE1EFA">
                    <w:t>Y*</w:t>
                  </w:r>
                </w:p>
              </w:tc>
              <w:tc>
                <w:tcPr>
                  <w:tcW w:w="1170" w:type="dxa"/>
                  <w:tcBorders>
                    <w:top w:val="single" w:sz="8" w:space="0" w:color="000000"/>
                    <w:left w:val="single" w:sz="8" w:space="0" w:color="000000"/>
                    <w:bottom w:val="single" w:sz="8" w:space="0" w:color="000000"/>
                    <w:right w:val="single" w:sz="8" w:space="0" w:color="000000"/>
                  </w:tcBorders>
                  <w:shd w:val="clear" w:color="auto" w:fill="auto"/>
                </w:tcPr>
                <w:p w14:paraId="38E78C2A" w14:textId="77777777" w:rsidR="00E2203A" w:rsidRPr="00CE1EFA" w:rsidRDefault="00E2203A" w:rsidP="001903F9">
                  <w:pPr>
                    <w:jc w:val="center"/>
                  </w:pPr>
                  <w:r w:rsidRPr="00CE1EFA">
                    <w:t>Y*</w:t>
                  </w:r>
                </w:p>
              </w:tc>
              <w:tc>
                <w:tcPr>
                  <w:tcW w:w="1350" w:type="dxa"/>
                  <w:tcBorders>
                    <w:top w:val="single" w:sz="8" w:space="0" w:color="000000"/>
                    <w:left w:val="single" w:sz="8" w:space="0" w:color="000000"/>
                    <w:bottom w:val="single" w:sz="8" w:space="0" w:color="000000"/>
                    <w:right w:val="single" w:sz="8" w:space="0" w:color="000000"/>
                  </w:tcBorders>
                  <w:shd w:val="clear" w:color="auto" w:fill="auto"/>
                </w:tcPr>
                <w:p w14:paraId="25F8FB41" w14:textId="77777777" w:rsidR="00E2203A" w:rsidRPr="00CE1EFA" w:rsidRDefault="00E2203A" w:rsidP="001903F9">
                  <w:pPr>
                    <w:jc w:val="center"/>
                  </w:pPr>
                  <w:r w:rsidRPr="00CE1EFA">
                    <w:t>Y*</w:t>
                  </w:r>
                </w:p>
              </w:tc>
              <w:tc>
                <w:tcPr>
                  <w:tcW w:w="1080" w:type="dxa"/>
                  <w:tcBorders>
                    <w:top w:val="single" w:sz="8" w:space="0" w:color="000000"/>
                    <w:left w:val="single" w:sz="8" w:space="0" w:color="000000"/>
                    <w:bottom w:val="single" w:sz="8" w:space="0" w:color="000000"/>
                    <w:right w:val="single" w:sz="8" w:space="0" w:color="000000"/>
                  </w:tcBorders>
                  <w:shd w:val="clear" w:color="auto" w:fill="auto"/>
                </w:tcPr>
                <w:p w14:paraId="5BCBB7D7" w14:textId="77777777" w:rsidR="00E2203A" w:rsidRPr="00CE1EFA" w:rsidRDefault="00E2203A" w:rsidP="001903F9">
                  <w:pPr>
                    <w:jc w:val="center"/>
                  </w:pPr>
                  <w:r w:rsidRPr="00CE1EFA">
                    <w:t>N</w:t>
                  </w:r>
                </w:p>
              </w:tc>
              <w:tc>
                <w:tcPr>
                  <w:tcW w:w="274" w:type="dxa"/>
                  <w:tcBorders>
                    <w:top w:val="single" w:sz="8" w:space="0" w:color="000000"/>
                    <w:left w:val="single" w:sz="8" w:space="0" w:color="000000"/>
                    <w:bottom w:val="single" w:sz="8" w:space="0" w:color="000000"/>
                    <w:right w:val="single" w:sz="8" w:space="0" w:color="000000"/>
                  </w:tcBorders>
                  <w:shd w:val="clear" w:color="auto" w:fill="auto"/>
                </w:tcPr>
                <w:p w14:paraId="31589B08" w14:textId="14BD4E9C" w:rsidR="00E2203A" w:rsidRPr="00CE1EFA" w:rsidRDefault="00E2203A" w:rsidP="001903F9">
                  <w:pPr>
                    <w:jc w:val="center"/>
                  </w:pPr>
                </w:p>
              </w:tc>
              <w:tc>
                <w:tcPr>
                  <w:tcW w:w="4197" w:type="dxa"/>
                  <w:tcBorders>
                    <w:top w:val="single" w:sz="8" w:space="0" w:color="000000"/>
                    <w:left w:val="single" w:sz="8" w:space="0" w:color="000000"/>
                    <w:bottom w:val="single" w:sz="8" w:space="0" w:color="000000"/>
                    <w:right w:val="single" w:sz="18" w:space="0" w:color="000000"/>
                  </w:tcBorders>
                  <w:shd w:val="clear" w:color="auto" w:fill="auto"/>
                </w:tcPr>
                <w:p w14:paraId="2F405946" w14:textId="77777777" w:rsidR="00E2203A" w:rsidRPr="00CE1EFA" w:rsidRDefault="00E2203A" w:rsidP="001903F9">
                  <w:pPr>
                    <w:jc w:val="center"/>
                  </w:pPr>
                  <w:r w:rsidRPr="00CE1EFA">
                    <w:rPr>
                      <w:i/>
                      <w:iCs/>
                    </w:rPr>
                    <w:t>Parity to temp</w:t>
                  </w:r>
                  <w:r w:rsidRPr="00CE1EFA">
                    <w:t xml:space="preserve"> comp advantage</w:t>
                  </w:r>
                </w:p>
              </w:tc>
            </w:tr>
            <w:tr w:rsidR="00E2203A" w14:paraId="43A16A1C" w14:textId="77777777" w:rsidTr="00127A5E">
              <w:tc>
                <w:tcPr>
                  <w:tcW w:w="1053" w:type="dxa"/>
                  <w:tcBorders>
                    <w:top w:val="single" w:sz="8" w:space="0" w:color="000000"/>
                    <w:left w:val="single" w:sz="18" w:space="0" w:color="000000"/>
                    <w:bottom w:val="single" w:sz="8" w:space="0" w:color="000000"/>
                    <w:right w:val="single" w:sz="8" w:space="0" w:color="000000"/>
                  </w:tcBorders>
                  <w:shd w:val="clear" w:color="auto" w:fill="auto"/>
                </w:tcPr>
                <w:p w14:paraId="6A85F272" w14:textId="77777777" w:rsidR="00E2203A" w:rsidRPr="00CE1EFA" w:rsidRDefault="00E2203A" w:rsidP="001903F9">
                  <w:pPr>
                    <w:jc w:val="center"/>
                  </w:pPr>
                  <w:r w:rsidRPr="00CE1EFA">
                    <w:t>Y*</w:t>
                  </w:r>
                </w:p>
              </w:tc>
              <w:tc>
                <w:tcPr>
                  <w:tcW w:w="1170" w:type="dxa"/>
                  <w:tcBorders>
                    <w:top w:val="single" w:sz="8" w:space="0" w:color="000000"/>
                    <w:left w:val="single" w:sz="8" w:space="0" w:color="000000"/>
                    <w:bottom w:val="single" w:sz="8" w:space="0" w:color="000000"/>
                    <w:right w:val="single" w:sz="8" w:space="0" w:color="000000"/>
                  </w:tcBorders>
                  <w:shd w:val="clear" w:color="auto" w:fill="auto"/>
                </w:tcPr>
                <w:p w14:paraId="2FB2E7A4" w14:textId="77777777" w:rsidR="00E2203A" w:rsidRPr="00CE1EFA" w:rsidRDefault="00E2203A" w:rsidP="001903F9">
                  <w:pPr>
                    <w:jc w:val="center"/>
                  </w:pPr>
                  <w:r w:rsidRPr="00CE1EFA">
                    <w:t>Y*</w:t>
                  </w:r>
                </w:p>
              </w:tc>
              <w:tc>
                <w:tcPr>
                  <w:tcW w:w="1350" w:type="dxa"/>
                  <w:tcBorders>
                    <w:top w:val="single" w:sz="8" w:space="0" w:color="000000"/>
                    <w:left w:val="single" w:sz="8" w:space="0" w:color="000000"/>
                    <w:bottom w:val="single" w:sz="8" w:space="0" w:color="000000"/>
                    <w:right w:val="single" w:sz="8" w:space="0" w:color="000000"/>
                  </w:tcBorders>
                  <w:shd w:val="clear" w:color="auto" w:fill="auto"/>
                </w:tcPr>
                <w:p w14:paraId="7D6D4B73" w14:textId="77777777" w:rsidR="00E2203A" w:rsidRPr="00CE1EFA" w:rsidRDefault="00E2203A" w:rsidP="001903F9">
                  <w:pPr>
                    <w:jc w:val="center"/>
                  </w:pPr>
                  <w:r w:rsidRPr="00CE1EFA">
                    <w:t>Y*</w:t>
                  </w:r>
                </w:p>
              </w:tc>
              <w:tc>
                <w:tcPr>
                  <w:tcW w:w="1080" w:type="dxa"/>
                  <w:tcBorders>
                    <w:top w:val="single" w:sz="8" w:space="0" w:color="000000"/>
                    <w:left w:val="single" w:sz="8" w:space="0" w:color="000000"/>
                    <w:bottom w:val="single" w:sz="8" w:space="0" w:color="000000"/>
                    <w:right w:val="single" w:sz="8" w:space="0" w:color="000000"/>
                  </w:tcBorders>
                  <w:shd w:val="clear" w:color="auto" w:fill="auto"/>
                </w:tcPr>
                <w:p w14:paraId="64F488EA" w14:textId="77777777" w:rsidR="00E2203A" w:rsidRPr="00CE1EFA" w:rsidRDefault="00E2203A" w:rsidP="001903F9">
                  <w:pPr>
                    <w:jc w:val="center"/>
                  </w:pPr>
                  <w:r w:rsidRPr="00CE1EFA">
                    <w:t>Y*</w:t>
                  </w:r>
                </w:p>
              </w:tc>
              <w:tc>
                <w:tcPr>
                  <w:tcW w:w="274" w:type="dxa"/>
                  <w:tcBorders>
                    <w:top w:val="single" w:sz="8" w:space="0" w:color="000000"/>
                    <w:left w:val="single" w:sz="8" w:space="0" w:color="000000"/>
                    <w:bottom w:val="single" w:sz="8" w:space="0" w:color="000000"/>
                    <w:right w:val="single" w:sz="8" w:space="0" w:color="000000"/>
                  </w:tcBorders>
                  <w:shd w:val="clear" w:color="auto" w:fill="auto"/>
                </w:tcPr>
                <w:p w14:paraId="143568E1" w14:textId="3D7D7B62" w:rsidR="00E2203A" w:rsidRPr="00CE1EFA" w:rsidRDefault="00E2203A" w:rsidP="001903F9">
                  <w:pPr>
                    <w:jc w:val="center"/>
                  </w:pPr>
                </w:p>
              </w:tc>
              <w:tc>
                <w:tcPr>
                  <w:tcW w:w="4197" w:type="dxa"/>
                  <w:tcBorders>
                    <w:top w:val="single" w:sz="8" w:space="0" w:color="000000"/>
                    <w:left w:val="single" w:sz="8" w:space="0" w:color="000000"/>
                    <w:bottom w:val="single" w:sz="8" w:space="0" w:color="000000"/>
                    <w:right w:val="single" w:sz="18" w:space="0" w:color="000000"/>
                  </w:tcBorders>
                  <w:shd w:val="clear" w:color="auto" w:fill="auto"/>
                </w:tcPr>
                <w:p w14:paraId="60053A7B" w14:textId="77777777" w:rsidR="00E2203A" w:rsidRPr="00CE1EFA" w:rsidRDefault="00E2203A" w:rsidP="001903F9">
                  <w:pPr>
                    <w:jc w:val="center"/>
                  </w:pPr>
                  <w:r w:rsidRPr="00CE1EFA">
                    <w:rPr>
                      <w:i/>
                      <w:iCs/>
                    </w:rPr>
                    <w:t>Parity to temp</w:t>
                  </w:r>
                  <w:r w:rsidRPr="00CE1EFA">
                    <w:t xml:space="preserve"> comp advantage</w:t>
                  </w:r>
                </w:p>
              </w:tc>
            </w:tr>
            <w:tr w:rsidR="00E2203A" w14:paraId="66D87467" w14:textId="77777777" w:rsidTr="00127A5E">
              <w:tc>
                <w:tcPr>
                  <w:tcW w:w="1053" w:type="dxa"/>
                  <w:tcBorders>
                    <w:top w:val="single" w:sz="8" w:space="0" w:color="000000"/>
                    <w:left w:val="single" w:sz="18" w:space="0" w:color="000000"/>
                    <w:bottom w:val="single" w:sz="18" w:space="0" w:color="000000"/>
                    <w:right w:val="single" w:sz="8" w:space="0" w:color="000000"/>
                  </w:tcBorders>
                  <w:shd w:val="clear" w:color="auto" w:fill="auto"/>
                </w:tcPr>
                <w:p w14:paraId="22707D74" w14:textId="77777777" w:rsidR="00E2203A" w:rsidRPr="00CE1EFA" w:rsidRDefault="00E2203A" w:rsidP="001903F9">
                  <w:pPr>
                    <w:jc w:val="center"/>
                  </w:pPr>
                  <w:r w:rsidRPr="00CE1EFA">
                    <w:t>Y*</w:t>
                  </w:r>
                </w:p>
              </w:tc>
              <w:tc>
                <w:tcPr>
                  <w:tcW w:w="1170" w:type="dxa"/>
                  <w:tcBorders>
                    <w:top w:val="single" w:sz="8" w:space="0" w:color="000000"/>
                    <w:left w:val="single" w:sz="8" w:space="0" w:color="000000"/>
                    <w:bottom w:val="single" w:sz="18" w:space="0" w:color="000000"/>
                    <w:right w:val="single" w:sz="8" w:space="0" w:color="000000"/>
                  </w:tcBorders>
                  <w:shd w:val="clear" w:color="auto" w:fill="auto"/>
                </w:tcPr>
                <w:p w14:paraId="50899758" w14:textId="77777777" w:rsidR="00E2203A" w:rsidRPr="00CE1EFA" w:rsidRDefault="00E2203A" w:rsidP="001903F9">
                  <w:pPr>
                    <w:jc w:val="center"/>
                  </w:pPr>
                  <w:r w:rsidRPr="00CE1EFA">
                    <w:t>Y*</w:t>
                  </w:r>
                </w:p>
              </w:tc>
              <w:tc>
                <w:tcPr>
                  <w:tcW w:w="1350" w:type="dxa"/>
                  <w:tcBorders>
                    <w:top w:val="single" w:sz="8" w:space="0" w:color="000000"/>
                    <w:left w:val="single" w:sz="8" w:space="0" w:color="000000"/>
                    <w:bottom w:val="single" w:sz="18" w:space="0" w:color="000000"/>
                    <w:right w:val="single" w:sz="8" w:space="0" w:color="000000"/>
                  </w:tcBorders>
                  <w:shd w:val="clear" w:color="auto" w:fill="auto"/>
                </w:tcPr>
                <w:p w14:paraId="497FDA64" w14:textId="77777777" w:rsidR="00E2203A" w:rsidRPr="00CE1EFA" w:rsidRDefault="00E2203A" w:rsidP="001903F9">
                  <w:pPr>
                    <w:jc w:val="center"/>
                  </w:pPr>
                  <w:r w:rsidRPr="00CE1EFA">
                    <w:t>Y*</w:t>
                  </w:r>
                </w:p>
              </w:tc>
              <w:tc>
                <w:tcPr>
                  <w:tcW w:w="1080" w:type="dxa"/>
                  <w:tcBorders>
                    <w:top w:val="single" w:sz="8" w:space="0" w:color="000000"/>
                    <w:left w:val="single" w:sz="8" w:space="0" w:color="000000"/>
                    <w:bottom w:val="single" w:sz="18" w:space="0" w:color="000000"/>
                    <w:right w:val="single" w:sz="8" w:space="0" w:color="000000"/>
                  </w:tcBorders>
                  <w:shd w:val="clear" w:color="auto" w:fill="auto"/>
                </w:tcPr>
                <w:p w14:paraId="48EA1CD9" w14:textId="77777777" w:rsidR="00E2203A" w:rsidRPr="00CE1EFA" w:rsidRDefault="00E2203A" w:rsidP="001903F9">
                  <w:pPr>
                    <w:jc w:val="center"/>
                  </w:pPr>
                  <w:r w:rsidRPr="00CE1EFA">
                    <w:t>Y*</w:t>
                  </w:r>
                </w:p>
              </w:tc>
              <w:tc>
                <w:tcPr>
                  <w:tcW w:w="274" w:type="dxa"/>
                  <w:tcBorders>
                    <w:top w:val="single" w:sz="8" w:space="0" w:color="000000"/>
                    <w:left w:val="single" w:sz="8" w:space="0" w:color="000000"/>
                    <w:bottom w:val="single" w:sz="18" w:space="0" w:color="000000"/>
                    <w:right w:val="single" w:sz="8" w:space="0" w:color="000000"/>
                  </w:tcBorders>
                  <w:shd w:val="clear" w:color="auto" w:fill="auto"/>
                </w:tcPr>
                <w:p w14:paraId="58618799" w14:textId="11F327BC" w:rsidR="00E2203A" w:rsidRPr="00CE1EFA" w:rsidRDefault="00E2203A" w:rsidP="001903F9">
                  <w:pPr>
                    <w:jc w:val="center"/>
                  </w:pPr>
                </w:p>
              </w:tc>
              <w:tc>
                <w:tcPr>
                  <w:tcW w:w="4197" w:type="dxa"/>
                  <w:tcBorders>
                    <w:top w:val="single" w:sz="8" w:space="0" w:color="000000"/>
                    <w:left w:val="single" w:sz="8" w:space="0" w:color="000000"/>
                    <w:bottom w:val="single" w:sz="18" w:space="0" w:color="000000"/>
                    <w:right w:val="single" w:sz="18" w:space="0" w:color="000000"/>
                  </w:tcBorders>
                  <w:shd w:val="clear" w:color="auto" w:fill="auto"/>
                </w:tcPr>
                <w:p w14:paraId="309BDF76" w14:textId="77777777" w:rsidR="00E2203A" w:rsidRPr="00CE1EFA" w:rsidRDefault="00E2203A" w:rsidP="001903F9">
                  <w:pPr>
                    <w:jc w:val="center"/>
                  </w:pPr>
                  <w:r w:rsidRPr="00CE1EFA">
                    <w:rPr>
                      <w:i/>
                      <w:iCs/>
                    </w:rPr>
                    <w:t>Sustainable</w:t>
                  </w:r>
                  <w:r w:rsidRPr="00CE1EFA">
                    <w:t xml:space="preserve"> competitive advantage!</w:t>
                  </w:r>
                </w:p>
              </w:tc>
            </w:tr>
            <w:tr w:rsidR="00E2203A" w14:paraId="1038EFAC" w14:textId="77777777" w:rsidTr="001903F9">
              <w:tc>
                <w:tcPr>
                  <w:tcW w:w="9124" w:type="dxa"/>
                  <w:gridSpan w:val="6"/>
                </w:tcPr>
                <w:p w14:paraId="18F678A6" w14:textId="77777777" w:rsidR="00E2203A" w:rsidRPr="00460058" w:rsidRDefault="00E2203A" w:rsidP="001903F9">
                  <w:pPr>
                    <w:rPr>
                      <w:bCs/>
                      <w:sz w:val="20"/>
                      <w:szCs w:val="20"/>
                    </w:rPr>
                  </w:pPr>
                  <w:r w:rsidRPr="00460058">
                    <w:rPr>
                      <w:bCs/>
                      <w:sz w:val="20"/>
                      <w:szCs w:val="20"/>
                    </w:rPr>
                    <w:t xml:space="preserve">Answering “Yes” to each of the questions suggests that the firm has a </w:t>
                  </w:r>
                  <w:r w:rsidRPr="00460058">
                    <w:rPr>
                      <w:b/>
                      <w:bCs/>
                      <w:i/>
                      <w:sz w:val="20"/>
                      <w:szCs w:val="20"/>
                      <w:u w:val="single"/>
                    </w:rPr>
                    <w:t>sustainable</w:t>
                  </w:r>
                  <w:r w:rsidRPr="00460058">
                    <w:rPr>
                      <w:bCs/>
                      <w:sz w:val="20"/>
                      <w:szCs w:val="20"/>
                    </w:rPr>
                    <w:t xml:space="preserve"> competitive advantage.</w:t>
                  </w:r>
                </w:p>
                <w:p w14:paraId="427F3AFE" w14:textId="77777777" w:rsidR="00E2203A" w:rsidRPr="00460058" w:rsidRDefault="00E2203A" w:rsidP="001903F9">
                  <w:pPr>
                    <w:rPr>
                      <w:bCs/>
                      <w:sz w:val="20"/>
                      <w:szCs w:val="20"/>
                    </w:rPr>
                  </w:pPr>
                </w:p>
                <w:p w14:paraId="2606EF14" w14:textId="77777777" w:rsidR="00E2203A" w:rsidRPr="00460058" w:rsidRDefault="00E2203A" w:rsidP="001903F9">
                  <w:pPr>
                    <w:rPr>
                      <w:bCs/>
                      <w:sz w:val="20"/>
                      <w:szCs w:val="20"/>
                    </w:rPr>
                  </w:pPr>
                  <w:r w:rsidRPr="00460058">
                    <w:rPr>
                      <w:bCs/>
                      <w:sz w:val="20"/>
                      <w:szCs w:val="20"/>
                    </w:rPr>
                    <w:t xml:space="preserve">Adapted from J. Barney, “Firm Resources a Sustained Competitive Advantage, </w:t>
                  </w:r>
                  <w:proofErr w:type="gramStart"/>
                  <w:r w:rsidRPr="00460058">
                    <w:rPr>
                      <w:bCs/>
                      <w:sz w:val="20"/>
                      <w:szCs w:val="20"/>
                    </w:rPr>
                    <w:t xml:space="preserve">‘ </w:t>
                  </w:r>
                  <w:r w:rsidRPr="00460058">
                    <w:rPr>
                      <w:bCs/>
                      <w:i/>
                      <w:iCs/>
                      <w:sz w:val="20"/>
                      <w:szCs w:val="20"/>
                    </w:rPr>
                    <w:t>Journal</w:t>
                  </w:r>
                  <w:proofErr w:type="gramEnd"/>
                  <w:r w:rsidRPr="00460058">
                    <w:rPr>
                      <w:bCs/>
                      <w:i/>
                      <w:iCs/>
                      <w:sz w:val="20"/>
                      <w:szCs w:val="20"/>
                    </w:rPr>
                    <w:t xml:space="preserve"> of Management </w:t>
                  </w:r>
                  <w:r w:rsidRPr="00460058">
                    <w:rPr>
                      <w:bCs/>
                      <w:sz w:val="20"/>
                      <w:szCs w:val="20"/>
                    </w:rPr>
                    <w:t xml:space="preserve">17 (1991), pp. 99-120 and TJA , p. 83 </w:t>
                  </w:r>
                </w:p>
                <w:p w14:paraId="730E8CB5" w14:textId="77777777" w:rsidR="00E2203A" w:rsidRDefault="00E2203A" w:rsidP="001903F9">
                  <w:pPr>
                    <w:rPr>
                      <w:b/>
                      <w:bCs/>
                    </w:rPr>
                  </w:pPr>
                </w:p>
              </w:tc>
            </w:tr>
          </w:tbl>
          <w:p w14:paraId="734F4CF5" w14:textId="77777777" w:rsidR="00E2203A" w:rsidRDefault="00E2203A" w:rsidP="001903F9">
            <w:pPr>
              <w:jc w:val="center"/>
              <w:rPr>
                <w:b/>
                <w:bCs/>
              </w:rPr>
            </w:pPr>
          </w:p>
          <w:p w14:paraId="44484B0A" w14:textId="77777777" w:rsidR="00E2203A" w:rsidRDefault="00E2203A" w:rsidP="001903F9">
            <w:pPr>
              <w:jc w:val="center"/>
              <w:rPr>
                <w:b/>
                <w:bCs/>
              </w:rPr>
            </w:pPr>
          </w:p>
          <w:p w14:paraId="2473982D" w14:textId="77777777" w:rsidR="00E2203A" w:rsidRPr="00CE1EFA" w:rsidRDefault="00E2203A" w:rsidP="001903F9">
            <w:pPr>
              <w:jc w:val="center"/>
            </w:pPr>
          </w:p>
        </w:tc>
      </w:tr>
    </w:tbl>
    <w:p w14:paraId="3255F151" w14:textId="77777777" w:rsidR="00E2203A" w:rsidRDefault="00E2203A" w:rsidP="00E2203A">
      <w:pPr>
        <w:jc w:val="center"/>
        <w:rPr>
          <w:b/>
        </w:rPr>
      </w:pPr>
    </w:p>
    <w:p w14:paraId="26177D28" w14:textId="77777777" w:rsidR="00E2203A" w:rsidRDefault="00E2203A" w:rsidP="00E2203A">
      <w:pPr>
        <w:jc w:val="center"/>
        <w:rPr>
          <w:b/>
        </w:rPr>
        <w:sectPr w:rsidR="00E2203A">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440" w:right="1440" w:bottom="1440" w:left="1440" w:header="720" w:footer="720" w:gutter="0"/>
          <w:cols w:space="720"/>
          <w:docGrid w:linePitch="360"/>
        </w:sectPr>
      </w:pPr>
    </w:p>
    <w:p w14:paraId="4F3DB9B6" w14:textId="017288D8" w:rsidR="00E2203A" w:rsidRPr="008027D8" w:rsidRDefault="008027D8" w:rsidP="008027D8">
      <w:pPr>
        <w:ind w:left="1440"/>
        <w:jc w:val="center"/>
        <w:rPr>
          <w:b/>
          <w:sz w:val="28"/>
          <w:szCs w:val="28"/>
        </w:rPr>
      </w:pPr>
      <w:r>
        <w:rPr>
          <w:b/>
          <w:sz w:val="28"/>
          <w:szCs w:val="28"/>
        </w:rPr>
        <w:t xml:space="preserve">Exhibit 2 </w:t>
      </w:r>
      <w:r w:rsidR="00E2203A" w:rsidRPr="008027D8">
        <w:rPr>
          <w:b/>
          <w:sz w:val="28"/>
          <w:szCs w:val="28"/>
        </w:rPr>
        <w:t>Internal Environment (</w:t>
      </w:r>
      <w:r w:rsidR="00832231">
        <w:rPr>
          <w:b/>
          <w:sz w:val="28"/>
          <w:szCs w:val="28"/>
        </w:rPr>
        <w:t>Value Chain</w:t>
      </w:r>
      <w:bookmarkStart w:id="1" w:name="_GoBack"/>
      <w:bookmarkEnd w:id="1"/>
      <w:r w:rsidR="00E2203A" w:rsidRPr="008027D8">
        <w:rPr>
          <w:b/>
          <w:sz w:val="28"/>
          <w:szCs w:val="28"/>
        </w:rPr>
        <w:t>) Worksheet - Application of Porter’s Value Chain Model</w:t>
      </w:r>
    </w:p>
    <w:p w14:paraId="0E0A582E" w14:textId="77777777" w:rsidR="00E2203A" w:rsidRPr="00120D62" w:rsidRDefault="00E2203A" w:rsidP="00E2203A">
      <w:pPr>
        <w:jc w:val="center"/>
        <w:rPr>
          <w:b/>
          <w:i/>
          <w:sz w:val="16"/>
          <w:szCs w:val="16"/>
        </w:rPr>
      </w:pPr>
      <w:r w:rsidRPr="00120D62">
        <w:rPr>
          <w:b/>
          <w:i/>
          <w:sz w:val="16"/>
          <w:szCs w:val="16"/>
        </w:rPr>
        <w:t xml:space="preserve">Note this form may be copied in electronic form to add lines </w:t>
      </w:r>
      <w:r>
        <w:rPr>
          <w:b/>
          <w:i/>
          <w:sz w:val="16"/>
          <w:szCs w:val="16"/>
        </w:rPr>
        <w:t xml:space="preserve">or spaces within lines in order </w:t>
      </w:r>
      <w:r w:rsidRPr="00120D62">
        <w:rPr>
          <w:b/>
          <w:i/>
          <w:sz w:val="16"/>
          <w:szCs w:val="16"/>
        </w:rPr>
        <w:t>to include different dimensions of the firm that is being analyzed.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255"/>
        <w:gridCol w:w="568"/>
        <w:gridCol w:w="493"/>
        <w:gridCol w:w="924"/>
        <w:gridCol w:w="2738"/>
        <w:gridCol w:w="3459"/>
      </w:tblGrid>
      <w:tr w:rsidR="00E2203A" w:rsidRPr="00A84871" w14:paraId="7BA1AAE2" w14:textId="77777777" w:rsidTr="001903F9">
        <w:tc>
          <w:tcPr>
            <w:tcW w:w="2513" w:type="dxa"/>
          </w:tcPr>
          <w:p w14:paraId="3DE5A71D" w14:textId="77777777" w:rsidR="00E2203A" w:rsidRPr="00A84871" w:rsidRDefault="00E2203A" w:rsidP="001903F9">
            <w:pPr>
              <w:jc w:val="center"/>
              <w:rPr>
                <w:b/>
              </w:rPr>
            </w:pPr>
            <w:r>
              <w:rPr>
                <w:b/>
              </w:rPr>
              <w:t>#1. Dimensions</w:t>
            </w:r>
          </w:p>
        </w:tc>
        <w:tc>
          <w:tcPr>
            <w:tcW w:w="2255" w:type="dxa"/>
          </w:tcPr>
          <w:p w14:paraId="2E48EB89" w14:textId="77777777" w:rsidR="00E2203A" w:rsidRPr="00A84871" w:rsidRDefault="00E2203A" w:rsidP="001903F9">
            <w:pPr>
              <w:jc w:val="center"/>
              <w:rPr>
                <w:b/>
              </w:rPr>
            </w:pPr>
            <w:r>
              <w:rPr>
                <w:b/>
              </w:rPr>
              <w:t>#2. Current Situation</w:t>
            </w:r>
          </w:p>
        </w:tc>
        <w:tc>
          <w:tcPr>
            <w:tcW w:w="1985" w:type="dxa"/>
            <w:gridSpan w:val="3"/>
          </w:tcPr>
          <w:p w14:paraId="3E80C51B" w14:textId="77777777" w:rsidR="00E2203A" w:rsidRPr="00A84871" w:rsidRDefault="00E2203A" w:rsidP="001903F9">
            <w:pPr>
              <w:jc w:val="center"/>
              <w:rPr>
                <w:b/>
              </w:rPr>
            </w:pPr>
            <w:r>
              <w:rPr>
                <w:b/>
              </w:rPr>
              <w:t>#3. Evaluation</w:t>
            </w:r>
          </w:p>
        </w:tc>
        <w:tc>
          <w:tcPr>
            <w:tcW w:w="2738" w:type="dxa"/>
          </w:tcPr>
          <w:p w14:paraId="6D166A95" w14:textId="77777777" w:rsidR="00E2203A" w:rsidRPr="00A84871" w:rsidRDefault="00E2203A" w:rsidP="001903F9">
            <w:pPr>
              <w:jc w:val="center"/>
              <w:rPr>
                <w:b/>
              </w:rPr>
            </w:pPr>
            <w:r>
              <w:rPr>
                <w:b/>
              </w:rPr>
              <w:t>#4. Implications</w:t>
            </w:r>
          </w:p>
        </w:tc>
        <w:tc>
          <w:tcPr>
            <w:tcW w:w="3459" w:type="dxa"/>
          </w:tcPr>
          <w:p w14:paraId="1003C4CD" w14:textId="77777777" w:rsidR="00E2203A" w:rsidRPr="00A84871" w:rsidRDefault="00E2203A" w:rsidP="001903F9">
            <w:pPr>
              <w:jc w:val="center"/>
              <w:rPr>
                <w:b/>
              </w:rPr>
            </w:pPr>
            <w:r>
              <w:rPr>
                <w:b/>
              </w:rPr>
              <w:t>#5. Action/Recommendations</w:t>
            </w:r>
          </w:p>
        </w:tc>
      </w:tr>
      <w:tr w:rsidR="00E2203A" w:rsidRPr="003E78F3" w14:paraId="7B1B72E1" w14:textId="77777777" w:rsidTr="001903F9">
        <w:tc>
          <w:tcPr>
            <w:tcW w:w="2513" w:type="dxa"/>
          </w:tcPr>
          <w:p w14:paraId="0425AC12" w14:textId="77777777" w:rsidR="00E2203A" w:rsidRPr="003E78F3" w:rsidRDefault="00E2203A" w:rsidP="001903F9">
            <w:pPr>
              <w:jc w:val="center"/>
              <w:rPr>
                <w:b/>
                <w:sz w:val="16"/>
                <w:szCs w:val="16"/>
              </w:rPr>
            </w:pPr>
            <w:r w:rsidRPr="003E78F3">
              <w:rPr>
                <w:i/>
                <w:sz w:val="16"/>
                <w:szCs w:val="16"/>
              </w:rPr>
              <w:t>Internal Environment Aspects of the Firm</w:t>
            </w:r>
          </w:p>
        </w:tc>
        <w:tc>
          <w:tcPr>
            <w:tcW w:w="2255" w:type="dxa"/>
          </w:tcPr>
          <w:p w14:paraId="3446EDB4" w14:textId="77777777" w:rsidR="00E2203A" w:rsidRPr="003E78F3" w:rsidRDefault="00E2203A" w:rsidP="001903F9">
            <w:pPr>
              <w:jc w:val="center"/>
              <w:rPr>
                <w:i/>
                <w:sz w:val="16"/>
                <w:szCs w:val="16"/>
              </w:rPr>
            </w:pPr>
            <w:r w:rsidRPr="003E78F3">
              <w:rPr>
                <w:i/>
                <w:sz w:val="16"/>
                <w:szCs w:val="16"/>
              </w:rPr>
              <w:t>Facts, Data, Information</w:t>
            </w:r>
            <w:r w:rsidRPr="003E78F3">
              <w:rPr>
                <w:rStyle w:val="FootnoteReference"/>
                <w:i/>
                <w:sz w:val="16"/>
                <w:szCs w:val="16"/>
              </w:rPr>
              <w:footnoteReference w:id="1"/>
            </w:r>
          </w:p>
        </w:tc>
        <w:tc>
          <w:tcPr>
            <w:tcW w:w="568" w:type="dxa"/>
          </w:tcPr>
          <w:p w14:paraId="2019F0F4" w14:textId="77777777" w:rsidR="00E2203A" w:rsidRPr="003E78F3" w:rsidRDefault="00E2203A" w:rsidP="001903F9">
            <w:pPr>
              <w:jc w:val="center"/>
              <w:rPr>
                <w:b/>
                <w:sz w:val="16"/>
                <w:szCs w:val="16"/>
              </w:rPr>
            </w:pPr>
            <w:r w:rsidRPr="003E78F3">
              <w:rPr>
                <w:b/>
                <w:sz w:val="16"/>
                <w:szCs w:val="16"/>
              </w:rPr>
              <w:t>S</w:t>
            </w:r>
            <w:r w:rsidRPr="003E78F3">
              <w:rPr>
                <w:rStyle w:val="FootnoteReference"/>
                <w:b/>
                <w:sz w:val="16"/>
                <w:szCs w:val="16"/>
              </w:rPr>
              <w:footnoteReference w:id="2"/>
            </w:r>
          </w:p>
        </w:tc>
        <w:tc>
          <w:tcPr>
            <w:tcW w:w="493" w:type="dxa"/>
          </w:tcPr>
          <w:p w14:paraId="1E3D7CF6" w14:textId="77777777" w:rsidR="00E2203A" w:rsidRPr="003E78F3" w:rsidRDefault="00E2203A" w:rsidP="001903F9">
            <w:pPr>
              <w:jc w:val="center"/>
              <w:rPr>
                <w:b/>
                <w:sz w:val="16"/>
                <w:szCs w:val="16"/>
              </w:rPr>
            </w:pPr>
            <w:r w:rsidRPr="003E78F3">
              <w:rPr>
                <w:b/>
                <w:sz w:val="16"/>
                <w:szCs w:val="16"/>
              </w:rPr>
              <w:t>W</w:t>
            </w:r>
          </w:p>
        </w:tc>
        <w:tc>
          <w:tcPr>
            <w:tcW w:w="924" w:type="dxa"/>
          </w:tcPr>
          <w:p w14:paraId="37EFA550" w14:textId="3021ACB2" w:rsidR="00E2203A" w:rsidRPr="003E78F3" w:rsidRDefault="00E2203A" w:rsidP="001903F9">
            <w:pPr>
              <w:jc w:val="center"/>
              <w:rPr>
                <w:b/>
                <w:sz w:val="16"/>
                <w:szCs w:val="16"/>
              </w:rPr>
            </w:pPr>
            <w:r w:rsidRPr="003E78F3">
              <w:rPr>
                <w:b/>
                <w:sz w:val="16"/>
                <w:szCs w:val="16"/>
              </w:rPr>
              <w:t>VIRO</w:t>
            </w:r>
            <w:r w:rsidRPr="003E78F3">
              <w:rPr>
                <w:rStyle w:val="FootnoteReference"/>
                <w:b/>
                <w:sz w:val="16"/>
                <w:szCs w:val="16"/>
              </w:rPr>
              <w:footnoteReference w:id="3"/>
            </w:r>
          </w:p>
        </w:tc>
        <w:tc>
          <w:tcPr>
            <w:tcW w:w="2738" w:type="dxa"/>
          </w:tcPr>
          <w:p w14:paraId="7FA5AD86" w14:textId="77777777" w:rsidR="00E2203A" w:rsidRPr="003E78F3" w:rsidRDefault="00E2203A" w:rsidP="001903F9">
            <w:pPr>
              <w:jc w:val="center"/>
              <w:rPr>
                <w:i/>
                <w:sz w:val="16"/>
                <w:szCs w:val="16"/>
              </w:rPr>
            </w:pPr>
            <w:r w:rsidRPr="003E78F3">
              <w:rPr>
                <w:i/>
                <w:sz w:val="16"/>
                <w:szCs w:val="16"/>
              </w:rPr>
              <w:t xml:space="preserve">(E.g., what </w:t>
            </w:r>
            <w:proofErr w:type="gramStart"/>
            <w:r w:rsidRPr="003E78F3">
              <w:rPr>
                <w:i/>
                <w:sz w:val="16"/>
                <w:szCs w:val="16"/>
              </w:rPr>
              <w:t>would</w:t>
            </w:r>
            <w:proofErr w:type="gramEnd"/>
            <w:r w:rsidRPr="003E78F3">
              <w:rPr>
                <w:i/>
                <w:sz w:val="16"/>
                <w:szCs w:val="16"/>
              </w:rPr>
              <w:t xml:space="preserve"> happen if the firm continues as is, i.e., no changes?)</w:t>
            </w:r>
            <w:r w:rsidRPr="003E78F3">
              <w:rPr>
                <w:rStyle w:val="FootnoteReference"/>
                <w:i/>
                <w:sz w:val="16"/>
                <w:szCs w:val="16"/>
              </w:rPr>
              <w:footnoteReference w:id="4"/>
            </w:r>
          </w:p>
        </w:tc>
        <w:tc>
          <w:tcPr>
            <w:tcW w:w="3459" w:type="dxa"/>
          </w:tcPr>
          <w:p w14:paraId="11FEE81E" w14:textId="77777777" w:rsidR="00E2203A" w:rsidRPr="003E78F3" w:rsidRDefault="00E2203A" w:rsidP="001903F9">
            <w:pPr>
              <w:jc w:val="center"/>
              <w:rPr>
                <w:i/>
                <w:sz w:val="16"/>
                <w:szCs w:val="16"/>
              </w:rPr>
            </w:pPr>
            <w:r w:rsidRPr="003E78F3">
              <w:rPr>
                <w:i/>
                <w:sz w:val="16"/>
                <w:szCs w:val="16"/>
              </w:rPr>
              <w:t>What does the firm need to change/do differently?</w:t>
            </w:r>
            <w:r w:rsidRPr="003E78F3">
              <w:rPr>
                <w:rStyle w:val="FootnoteReference"/>
                <w:i/>
                <w:sz w:val="16"/>
                <w:szCs w:val="16"/>
              </w:rPr>
              <w:footnoteReference w:id="5"/>
            </w:r>
          </w:p>
        </w:tc>
      </w:tr>
      <w:tr w:rsidR="00E2203A" w:rsidRPr="00A84871" w14:paraId="26D37754" w14:textId="77777777" w:rsidTr="00FE6521">
        <w:trPr>
          <w:trHeight w:val="224"/>
        </w:trPr>
        <w:tc>
          <w:tcPr>
            <w:tcW w:w="2513" w:type="dxa"/>
          </w:tcPr>
          <w:p w14:paraId="6713137A" w14:textId="77777777" w:rsidR="00E2203A" w:rsidRPr="003E78F3" w:rsidRDefault="00E2203A" w:rsidP="001903F9">
            <w:pPr>
              <w:rPr>
                <w:b/>
                <w:sz w:val="18"/>
                <w:szCs w:val="18"/>
              </w:rPr>
            </w:pPr>
            <w:r w:rsidRPr="003E78F3">
              <w:rPr>
                <w:b/>
                <w:sz w:val="18"/>
                <w:szCs w:val="18"/>
              </w:rPr>
              <w:t>Support Activities</w:t>
            </w:r>
            <w:r w:rsidRPr="003E78F3">
              <w:rPr>
                <w:rStyle w:val="FootnoteReference"/>
                <w:b/>
                <w:sz w:val="18"/>
                <w:szCs w:val="18"/>
              </w:rPr>
              <w:footnoteReference w:id="6"/>
            </w:r>
            <w:r w:rsidRPr="003E78F3">
              <w:rPr>
                <w:b/>
                <w:sz w:val="18"/>
                <w:szCs w:val="18"/>
              </w:rPr>
              <w:t>:</w:t>
            </w:r>
          </w:p>
        </w:tc>
        <w:tc>
          <w:tcPr>
            <w:tcW w:w="2255" w:type="dxa"/>
          </w:tcPr>
          <w:p w14:paraId="61DF2555" w14:textId="77777777" w:rsidR="00E2203A" w:rsidRPr="00A84871" w:rsidRDefault="00E2203A" w:rsidP="001903F9">
            <w:pPr>
              <w:spacing w:line="360" w:lineRule="auto"/>
              <w:jc w:val="center"/>
              <w:rPr>
                <w:b/>
                <w:sz w:val="20"/>
                <w:szCs w:val="20"/>
              </w:rPr>
            </w:pPr>
          </w:p>
        </w:tc>
        <w:tc>
          <w:tcPr>
            <w:tcW w:w="568" w:type="dxa"/>
          </w:tcPr>
          <w:p w14:paraId="48A80AF1" w14:textId="77777777" w:rsidR="00E2203A" w:rsidRPr="00A84871" w:rsidRDefault="00E2203A" w:rsidP="001903F9">
            <w:pPr>
              <w:spacing w:line="360" w:lineRule="auto"/>
              <w:rPr>
                <w:b/>
                <w:sz w:val="20"/>
                <w:szCs w:val="20"/>
              </w:rPr>
            </w:pPr>
          </w:p>
        </w:tc>
        <w:tc>
          <w:tcPr>
            <w:tcW w:w="493" w:type="dxa"/>
          </w:tcPr>
          <w:p w14:paraId="71B889F4" w14:textId="77777777" w:rsidR="00E2203A" w:rsidRPr="00A84871" w:rsidRDefault="00E2203A" w:rsidP="001903F9">
            <w:pPr>
              <w:spacing w:line="360" w:lineRule="auto"/>
              <w:jc w:val="center"/>
              <w:rPr>
                <w:b/>
                <w:sz w:val="20"/>
                <w:szCs w:val="20"/>
              </w:rPr>
            </w:pPr>
          </w:p>
        </w:tc>
        <w:tc>
          <w:tcPr>
            <w:tcW w:w="924" w:type="dxa"/>
          </w:tcPr>
          <w:p w14:paraId="4F913DA4" w14:textId="77777777" w:rsidR="00E2203A" w:rsidRPr="00A84871" w:rsidRDefault="00E2203A" w:rsidP="001903F9">
            <w:pPr>
              <w:spacing w:line="360" w:lineRule="auto"/>
              <w:jc w:val="center"/>
              <w:rPr>
                <w:b/>
                <w:sz w:val="20"/>
                <w:szCs w:val="20"/>
              </w:rPr>
            </w:pPr>
          </w:p>
        </w:tc>
        <w:tc>
          <w:tcPr>
            <w:tcW w:w="2738" w:type="dxa"/>
          </w:tcPr>
          <w:p w14:paraId="11F69AEA" w14:textId="77777777" w:rsidR="00E2203A" w:rsidRPr="00A84871" w:rsidRDefault="00E2203A" w:rsidP="001903F9">
            <w:pPr>
              <w:spacing w:line="360" w:lineRule="auto"/>
              <w:jc w:val="center"/>
              <w:rPr>
                <w:b/>
                <w:sz w:val="20"/>
                <w:szCs w:val="20"/>
              </w:rPr>
            </w:pPr>
          </w:p>
        </w:tc>
        <w:tc>
          <w:tcPr>
            <w:tcW w:w="3459" w:type="dxa"/>
          </w:tcPr>
          <w:p w14:paraId="3CA1D0C9" w14:textId="77777777" w:rsidR="00E2203A" w:rsidRPr="00A84871" w:rsidRDefault="00E2203A" w:rsidP="001903F9">
            <w:pPr>
              <w:spacing w:line="360" w:lineRule="auto"/>
              <w:jc w:val="center"/>
              <w:rPr>
                <w:b/>
                <w:sz w:val="20"/>
                <w:szCs w:val="20"/>
              </w:rPr>
            </w:pPr>
          </w:p>
        </w:tc>
      </w:tr>
      <w:tr w:rsidR="00E2203A" w:rsidRPr="00A84871" w14:paraId="4B6BBA4B" w14:textId="77777777" w:rsidTr="001903F9">
        <w:tc>
          <w:tcPr>
            <w:tcW w:w="2513" w:type="dxa"/>
          </w:tcPr>
          <w:p w14:paraId="19958FDC" w14:textId="386DEF54" w:rsidR="00E2203A" w:rsidRPr="003E78F3" w:rsidRDefault="00FE6521" w:rsidP="001903F9">
            <w:pPr>
              <w:rPr>
                <w:sz w:val="18"/>
                <w:szCs w:val="18"/>
              </w:rPr>
            </w:pPr>
            <w:r>
              <w:rPr>
                <w:sz w:val="18"/>
                <w:szCs w:val="18"/>
              </w:rPr>
              <w:t>Infrastructure</w:t>
            </w:r>
          </w:p>
        </w:tc>
        <w:tc>
          <w:tcPr>
            <w:tcW w:w="2255" w:type="dxa"/>
          </w:tcPr>
          <w:p w14:paraId="19BCA332" w14:textId="77777777" w:rsidR="00E2203A" w:rsidRPr="00A84871" w:rsidRDefault="00E2203A" w:rsidP="001903F9">
            <w:pPr>
              <w:spacing w:line="360" w:lineRule="auto"/>
              <w:jc w:val="center"/>
              <w:rPr>
                <w:b/>
                <w:sz w:val="20"/>
                <w:szCs w:val="20"/>
              </w:rPr>
            </w:pPr>
          </w:p>
        </w:tc>
        <w:tc>
          <w:tcPr>
            <w:tcW w:w="568" w:type="dxa"/>
          </w:tcPr>
          <w:p w14:paraId="74CD7872" w14:textId="77777777" w:rsidR="00E2203A" w:rsidRPr="00A84871" w:rsidRDefault="00E2203A" w:rsidP="001903F9">
            <w:pPr>
              <w:spacing w:line="360" w:lineRule="auto"/>
              <w:jc w:val="center"/>
              <w:rPr>
                <w:b/>
                <w:sz w:val="20"/>
                <w:szCs w:val="20"/>
              </w:rPr>
            </w:pPr>
          </w:p>
        </w:tc>
        <w:tc>
          <w:tcPr>
            <w:tcW w:w="493" w:type="dxa"/>
          </w:tcPr>
          <w:p w14:paraId="0992B1F7" w14:textId="77777777" w:rsidR="00E2203A" w:rsidRPr="00A84871" w:rsidRDefault="00E2203A" w:rsidP="001903F9">
            <w:pPr>
              <w:spacing w:line="360" w:lineRule="auto"/>
              <w:jc w:val="center"/>
              <w:rPr>
                <w:b/>
                <w:sz w:val="20"/>
                <w:szCs w:val="20"/>
              </w:rPr>
            </w:pPr>
          </w:p>
        </w:tc>
        <w:tc>
          <w:tcPr>
            <w:tcW w:w="924" w:type="dxa"/>
          </w:tcPr>
          <w:p w14:paraId="5BC210A5" w14:textId="77777777" w:rsidR="00E2203A" w:rsidRPr="00A84871" w:rsidRDefault="00E2203A" w:rsidP="001903F9">
            <w:pPr>
              <w:spacing w:line="360" w:lineRule="auto"/>
              <w:jc w:val="center"/>
              <w:rPr>
                <w:b/>
                <w:sz w:val="20"/>
                <w:szCs w:val="20"/>
              </w:rPr>
            </w:pPr>
          </w:p>
        </w:tc>
        <w:tc>
          <w:tcPr>
            <w:tcW w:w="2738" w:type="dxa"/>
          </w:tcPr>
          <w:p w14:paraId="3F056175" w14:textId="77777777" w:rsidR="00E2203A" w:rsidRPr="00A84871" w:rsidRDefault="00E2203A" w:rsidP="001903F9">
            <w:pPr>
              <w:spacing w:line="360" w:lineRule="auto"/>
              <w:jc w:val="center"/>
              <w:rPr>
                <w:b/>
                <w:sz w:val="20"/>
                <w:szCs w:val="20"/>
              </w:rPr>
            </w:pPr>
          </w:p>
        </w:tc>
        <w:tc>
          <w:tcPr>
            <w:tcW w:w="3459" w:type="dxa"/>
          </w:tcPr>
          <w:p w14:paraId="4C78A556" w14:textId="77777777" w:rsidR="00E2203A" w:rsidRPr="00A84871" w:rsidRDefault="00E2203A" w:rsidP="001903F9">
            <w:pPr>
              <w:spacing w:line="360" w:lineRule="auto"/>
              <w:jc w:val="center"/>
              <w:rPr>
                <w:b/>
                <w:sz w:val="20"/>
                <w:szCs w:val="20"/>
              </w:rPr>
            </w:pPr>
          </w:p>
        </w:tc>
      </w:tr>
      <w:tr w:rsidR="00E2203A" w:rsidRPr="00A84871" w14:paraId="6B3A7FD3" w14:textId="77777777" w:rsidTr="001903F9">
        <w:tc>
          <w:tcPr>
            <w:tcW w:w="2513" w:type="dxa"/>
          </w:tcPr>
          <w:p w14:paraId="7ED6B838" w14:textId="228328B8" w:rsidR="00E2203A" w:rsidRPr="003E78F3" w:rsidRDefault="00FE6521" w:rsidP="001903F9">
            <w:pPr>
              <w:rPr>
                <w:sz w:val="18"/>
                <w:szCs w:val="18"/>
              </w:rPr>
            </w:pPr>
            <w:r>
              <w:rPr>
                <w:sz w:val="18"/>
                <w:szCs w:val="18"/>
              </w:rPr>
              <w:t>Human Resources – systems and talent</w:t>
            </w:r>
          </w:p>
        </w:tc>
        <w:tc>
          <w:tcPr>
            <w:tcW w:w="2255" w:type="dxa"/>
          </w:tcPr>
          <w:p w14:paraId="0E66288B" w14:textId="77777777" w:rsidR="00E2203A" w:rsidRPr="00A84871" w:rsidRDefault="00E2203A" w:rsidP="001903F9">
            <w:pPr>
              <w:spacing w:line="360" w:lineRule="auto"/>
              <w:rPr>
                <w:b/>
                <w:sz w:val="20"/>
                <w:szCs w:val="20"/>
              </w:rPr>
            </w:pPr>
          </w:p>
        </w:tc>
        <w:tc>
          <w:tcPr>
            <w:tcW w:w="568" w:type="dxa"/>
          </w:tcPr>
          <w:p w14:paraId="002E1B11" w14:textId="77777777" w:rsidR="00E2203A" w:rsidRPr="00A84871" w:rsidRDefault="00E2203A" w:rsidP="001903F9">
            <w:pPr>
              <w:spacing w:line="360" w:lineRule="auto"/>
              <w:jc w:val="center"/>
              <w:rPr>
                <w:b/>
                <w:sz w:val="20"/>
                <w:szCs w:val="20"/>
              </w:rPr>
            </w:pPr>
          </w:p>
        </w:tc>
        <w:tc>
          <w:tcPr>
            <w:tcW w:w="493" w:type="dxa"/>
          </w:tcPr>
          <w:p w14:paraId="03D101FE" w14:textId="77777777" w:rsidR="00E2203A" w:rsidRPr="00A84871" w:rsidRDefault="00E2203A" w:rsidP="001903F9">
            <w:pPr>
              <w:spacing w:line="360" w:lineRule="auto"/>
              <w:jc w:val="center"/>
              <w:rPr>
                <w:b/>
                <w:sz w:val="20"/>
                <w:szCs w:val="20"/>
              </w:rPr>
            </w:pPr>
          </w:p>
        </w:tc>
        <w:tc>
          <w:tcPr>
            <w:tcW w:w="924" w:type="dxa"/>
          </w:tcPr>
          <w:p w14:paraId="04462434" w14:textId="77777777" w:rsidR="00E2203A" w:rsidRPr="00A84871" w:rsidRDefault="00E2203A" w:rsidP="001903F9">
            <w:pPr>
              <w:spacing w:line="360" w:lineRule="auto"/>
              <w:jc w:val="center"/>
              <w:rPr>
                <w:b/>
                <w:sz w:val="20"/>
                <w:szCs w:val="20"/>
              </w:rPr>
            </w:pPr>
          </w:p>
        </w:tc>
        <w:tc>
          <w:tcPr>
            <w:tcW w:w="2738" w:type="dxa"/>
          </w:tcPr>
          <w:p w14:paraId="11E77FD9" w14:textId="77777777" w:rsidR="00E2203A" w:rsidRPr="00A84871" w:rsidRDefault="00E2203A" w:rsidP="001903F9">
            <w:pPr>
              <w:spacing w:line="360" w:lineRule="auto"/>
              <w:jc w:val="center"/>
              <w:rPr>
                <w:b/>
                <w:sz w:val="20"/>
                <w:szCs w:val="20"/>
              </w:rPr>
            </w:pPr>
          </w:p>
        </w:tc>
        <w:tc>
          <w:tcPr>
            <w:tcW w:w="3459" w:type="dxa"/>
          </w:tcPr>
          <w:p w14:paraId="792067C9" w14:textId="77777777" w:rsidR="00E2203A" w:rsidRPr="00A84871" w:rsidRDefault="00E2203A" w:rsidP="001903F9">
            <w:pPr>
              <w:spacing w:line="360" w:lineRule="auto"/>
              <w:jc w:val="center"/>
              <w:rPr>
                <w:b/>
                <w:sz w:val="20"/>
                <w:szCs w:val="20"/>
              </w:rPr>
            </w:pPr>
          </w:p>
        </w:tc>
      </w:tr>
      <w:tr w:rsidR="00E2203A" w:rsidRPr="00A84871" w14:paraId="07E679C4" w14:textId="77777777" w:rsidTr="001903F9">
        <w:tc>
          <w:tcPr>
            <w:tcW w:w="2513" w:type="dxa"/>
          </w:tcPr>
          <w:p w14:paraId="3E46A861" w14:textId="7D9A8CD0" w:rsidR="00E2203A" w:rsidRPr="003E78F3" w:rsidRDefault="00FE6521" w:rsidP="001903F9">
            <w:pPr>
              <w:rPr>
                <w:sz w:val="18"/>
                <w:szCs w:val="18"/>
              </w:rPr>
            </w:pPr>
            <w:r>
              <w:rPr>
                <w:sz w:val="18"/>
                <w:szCs w:val="18"/>
              </w:rPr>
              <w:t>Procurement/Relationships</w:t>
            </w:r>
          </w:p>
        </w:tc>
        <w:tc>
          <w:tcPr>
            <w:tcW w:w="2255" w:type="dxa"/>
          </w:tcPr>
          <w:p w14:paraId="37B66C47" w14:textId="77777777" w:rsidR="00E2203A" w:rsidRPr="00A84871" w:rsidRDefault="00E2203A" w:rsidP="001903F9">
            <w:pPr>
              <w:spacing w:line="360" w:lineRule="auto"/>
              <w:jc w:val="center"/>
              <w:rPr>
                <w:b/>
                <w:sz w:val="20"/>
                <w:szCs w:val="20"/>
              </w:rPr>
            </w:pPr>
          </w:p>
        </w:tc>
        <w:tc>
          <w:tcPr>
            <w:tcW w:w="568" w:type="dxa"/>
          </w:tcPr>
          <w:p w14:paraId="6C64ADDE" w14:textId="77777777" w:rsidR="00E2203A" w:rsidRPr="00A84871" w:rsidRDefault="00E2203A" w:rsidP="001903F9">
            <w:pPr>
              <w:spacing w:line="360" w:lineRule="auto"/>
              <w:rPr>
                <w:b/>
                <w:sz w:val="20"/>
                <w:szCs w:val="20"/>
              </w:rPr>
            </w:pPr>
          </w:p>
        </w:tc>
        <w:tc>
          <w:tcPr>
            <w:tcW w:w="493" w:type="dxa"/>
          </w:tcPr>
          <w:p w14:paraId="6D6F01D3" w14:textId="77777777" w:rsidR="00E2203A" w:rsidRPr="00A84871" w:rsidRDefault="00E2203A" w:rsidP="001903F9">
            <w:pPr>
              <w:spacing w:line="360" w:lineRule="auto"/>
              <w:jc w:val="center"/>
              <w:rPr>
                <w:b/>
                <w:sz w:val="20"/>
                <w:szCs w:val="20"/>
              </w:rPr>
            </w:pPr>
          </w:p>
        </w:tc>
        <w:tc>
          <w:tcPr>
            <w:tcW w:w="924" w:type="dxa"/>
          </w:tcPr>
          <w:p w14:paraId="56A5F64F" w14:textId="77777777" w:rsidR="00E2203A" w:rsidRPr="00A84871" w:rsidRDefault="00E2203A" w:rsidP="001903F9">
            <w:pPr>
              <w:spacing w:line="360" w:lineRule="auto"/>
              <w:jc w:val="center"/>
              <w:rPr>
                <w:b/>
                <w:sz w:val="20"/>
                <w:szCs w:val="20"/>
              </w:rPr>
            </w:pPr>
          </w:p>
        </w:tc>
        <w:tc>
          <w:tcPr>
            <w:tcW w:w="2738" w:type="dxa"/>
          </w:tcPr>
          <w:p w14:paraId="37E71BE0" w14:textId="77777777" w:rsidR="00E2203A" w:rsidRPr="00A84871" w:rsidRDefault="00E2203A" w:rsidP="001903F9">
            <w:pPr>
              <w:spacing w:line="360" w:lineRule="auto"/>
              <w:jc w:val="center"/>
              <w:rPr>
                <w:b/>
                <w:sz w:val="20"/>
                <w:szCs w:val="20"/>
              </w:rPr>
            </w:pPr>
          </w:p>
        </w:tc>
        <w:tc>
          <w:tcPr>
            <w:tcW w:w="3459" w:type="dxa"/>
          </w:tcPr>
          <w:p w14:paraId="38253EC9" w14:textId="77777777" w:rsidR="00E2203A" w:rsidRPr="00A84871" w:rsidRDefault="00E2203A" w:rsidP="001903F9">
            <w:pPr>
              <w:spacing w:line="360" w:lineRule="auto"/>
              <w:jc w:val="center"/>
              <w:rPr>
                <w:b/>
                <w:sz w:val="20"/>
                <w:szCs w:val="20"/>
              </w:rPr>
            </w:pPr>
          </w:p>
        </w:tc>
      </w:tr>
      <w:tr w:rsidR="00E2203A" w:rsidRPr="00A84871" w14:paraId="0365F651" w14:textId="77777777" w:rsidTr="001903F9">
        <w:tc>
          <w:tcPr>
            <w:tcW w:w="2513" w:type="dxa"/>
          </w:tcPr>
          <w:p w14:paraId="2FDA1864" w14:textId="01FE58AA" w:rsidR="00E2203A" w:rsidRPr="003E78F3" w:rsidRDefault="00FE6521" w:rsidP="001903F9">
            <w:pPr>
              <w:rPr>
                <w:sz w:val="18"/>
                <w:szCs w:val="18"/>
              </w:rPr>
            </w:pPr>
            <w:r>
              <w:rPr>
                <w:sz w:val="18"/>
                <w:szCs w:val="18"/>
              </w:rPr>
              <w:t>Technology- R&amp;D</w:t>
            </w:r>
          </w:p>
        </w:tc>
        <w:tc>
          <w:tcPr>
            <w:tcW w:w="2255" w:type="dxa"/>
          </w:tcPr>
          <w:p w14:paraId="5CE6730B" w14:textId="77777777" w:rsidR="00E2203A" w:rsidRPr="00A84871" w:rsidRDefault="00E2203A" w:rsidP="001903F9">
            <w:pPr>
              <w:spacing w:line="360" w:lineRule="auto"/>
              <w:rPr>
                <w:b/>
                <w:sz w:val="20"/>
                <w:szCs w:val="20"/>
              </w:rPr>
            </w:pPr>
          </w:p>
        </w:tc>
        <w:tc>
          <w:tcPr>
            <w:tcW w:w="568" w:type="dxa"/>
          </w:tcPr>
          <w:p w14:paraId="0FD8481D" w14:textId="77777777" w:rsidR="00E2203A" w:rsidRPr="00A84871" w:rsidRDefault="00E2203A" w:rsidP="001903F9">
            <w:pPr>
              <w:spacing w:line="360" w:lineRule="auto"/>
              <w:jc w:val="center"/>
              <w:rPr>
                <w:b/>
                <w:sz w:val="20"/>
                <w:szCs w:val="20"/>
              </w:rPr>
            </w:pPr>
          </w:p>
        </w:tc>
        <w:tc>
          <w:tcPr>
            <w:tcW w:w="493" w:type="dxa"/>
          </w:tcPr>
          <w:p w14:paraId="77532F36" w14:textId="77777777" w:rsidR="00E2203A" w:rsidRPr="00A84871" w:rsidRDefault="00E2203A" w:rsidP="001903F9">
            <w:pPr>
              <w:spacing w:line="360" w:lineRule="auto"/>
              <w:jc w:val="center"/>
              <w:rPr>
                <w:b/>
                <w:sz w:val="20"/>
                <w:szCs w:val="20"/>
              </w:rPr>
            </w:pPr>
          </w:p>
        </w:tc>
        <w:tc>
          <w:tcPr>
            <w:tcW w:w="924" w:type="dxa"/>
          </w:tcPr>
          <w:p w14:paraId="4D47310A" w14:textId="77777777" w:rsidR="00E2203A" w:rsidRPr="00A84871" w:rsidRDefault="00E2203A" w:rsidP="001903F9">
            <w:pPr>
              <w:spacing w:line="360" w:lineRule="auto"/>
              <w:jc w:val="center"/>
              <w:rPr>
                <w:b/>
                <w:sz w:val="20"/>
                <w:szCs w:val="20"/>
              </w:rPr>
            </w:pPr>
          </w:p>
        </w:tc>
        <w:tc>
          <w:tcPr>
            <w:tcW w:w="2738" w:type="dxa"/>
          </w:tcPr>
          <w:p w14:paraId="3F312161" w14:textId="77777777" w:rsidR="00E2203A" w:rsidRPr="00A84871" w:rsidRDefault="00E2203A" w:rsidP="001903F9">
            <w:pPr>
              <w:spacing w:line="360" w:lineRule="auto"/>
              <w:jc w:val="center"/>
              <w:rPr>
                <w:b/>
                <w:sz w:val="20"/>
                <w:szCs w:val="20"/>
              </w:rPr>
            </w:pPr>
          </w:p>
        </w:tc>
        <w:tc>
          <w:tcPr>
            <w:tcW w:w="3459" w:type="dxa"/>
          </w:tcPr>
          <w:p w14:paraId="5ADA4A6C" w14:textId="77777777" w:rsidR="00E2203A" w:rsidRPr="00A84871" w:rsidRDefault="00E2203A" w:rsidP="001903F9">
            <w:pPr>
              <w:spacing w:line="360" w:lineRule="auto"/>
              <w:jc w:val="center"/>
              <w:rPr>
                <w:b/>
                <w:sz w:val="20"/>
                <w:szCs w:val="20"/>
              </w:rPr>
            </w:pPr>
          </w:p>
        </w:tc>
      </w:tr>
      <w:tr w:rsidR="00E2203A" w:rsidRPr="00A84871" w14:paraId="5F7E1056" w14:textId="77777777" w:rsidTr="001903F9">
        <w:tc>
          <w:tcPr>
            <w:tcW w:w="2513" w:type="dxa"/>
          </w:tcPr>
          <w:p w14:paraId="4F3947C8" w14:textId="7648214D" w:rsidR="00E2203A" w:rsidRPr="003E78F3" w:rsidRDefault="00E2203A" w:rsidP="001903F9">
            <w:pPr>
              <w:rPr>
                <w:b/>
                <w:sz w:val="18"/>
                <w:szCs w:val="18"/>
              </w:rPr>
            </w:pPr>
            <w:r w:rsidRPr="003E78F3">
              <w:rPr>
                <w:b/>
                <w:sz w:val="18"/>
                <w:szCs w:val="18"/>
              </w:rPr>
              <w:t xml:space="preserve">Primary </w:t>
            </w:r>
            <w:proofErr w:type="gramStart"/>
            <w:r w:rsidRPr="003E78F3">
              <w:rPr>
                <w:b/>
                <w:sz w:val="18"/>
                <w:szCs w:val="18"/>
              </w:rPr>
              <w:t>Activities,:</w:t>
            </w:r>
            <w:proofErr w:type="gramEnd"/>
          </w:p>
        </w:tc>
        <w:tc>
          <w:tcPr>
            <w:tcW w:w="2255" w:type="dxa"/>
          </w:tcPr>
          <w:p w14:paraId="6383AE6D" w14:textId="77777777" w:rsidR="00E2203A" w:rsidRPr="00A84871" w:rsidRDefault="00E2203A" w:rsidP="001903F9">
            <w:pPr>
              <w:spacing w:line="360" w:lineRule="auto"/>
              <w:jc w:val="center"/>
              <w:rPr>
                <w:b/>
                <w:sz w:val="20"/>
                <w:szCs w:val="20"/>
              </w:rPr>
            </w:pPr>
          </w:p>
        </w:tc>
        <w:tc>
          <w:tcPr>
            <w:tcW w:w="568" w:type="dxa"/>
          </w:tcPr>
          <w:p w14:paraId="4DC78595" w14:textId="77777777" w:rsidR="00E2203A" w:rsidRPr="00A84871" w:rsidRDefault="00E2203A" w:rsidP="001903F9">
            <w:pPr>
              <w:spacing w:line="360" w:lineRule="auto"/>
              <w:jc w:val="center"/>
              <w:rPr>
                <w:b/>
                <w:sz w:val="20"/>
                <w:szCs w:val="20"/>
              </w:rPr>
            </w:pPr>
          </w:p>
        </w:tc>
        <w:tc>
          <w:tcPr>
            <w:tcW w:w="493" w:type="dxa"/>
          </w:tcPr>
          <w:p w14:paraId="7A5C73E0" w14:textId="77777777" w:rsidR="00E2203A" w:rsidRPr="00A84871" w:rsidRDefault="00E2203A" w:rsidP="001903F9">
            <w:pPr>
              <w:spacing w:line="360" w:lineRule="auto"/>
              <w:jc w:val="center"/>
              <w:rPr>
                <w:b/>
                <w:sz w:val="20"/>
                <w:szCs w:val="20"/>
              </w:rPr>
            </w:pPr>
          </w:p>
        </w:tc>
        <w:tc>
          <w:tcPr>
            <w:tcW w:w="924" w:type="dxa"/>
          </w:tcPr>
          <w:p w14:paraId="47D654E8" w14:textId="77777777" w:rsidR="00E2203A" w:rsidRPr="00A84871" w:rsidRDefault="00E2203A" w:rsidP="001903F9">
            <w:pPr>
              <w:spacing w:line="360" w:lineRule="auto"/>
              <w:jc w:val="center"/>
              <w:rPr>
                <w:b/>
                <w:sz w:val="20"/>
                <w:szCs w:val="20"/>
              </w:rPr>
            </w:pPr>
          </w:p>
        </w:tc>
        <w:tc>
          <w:tcPr>
            <w:tcW w:w="2738" w:type="dxa"/>
          </w:tcPr>
          <w:p w14:paraId="04841DEE" w14:textId="77777777" w:rsidR="00E2203A" w:rsidRPr="00A84871" w:rsidRDefault="00E2203A" w:rsidP="001903F9">
            <w:pPr>
              <w:spacing w:line="360" w:lineRule="auto"/>
              <w:jc w:val="center"/>
              <w:rPr>
                <w:b/>
                <w:sz w:val="20"/>
                <w:szCs w:val="20"/>
              </w:rPr>
            </w:pPr>
          </w:p>
        </w:tc>
        <w:tc>
          <w:tcPr>
            <w:tcW w:w="3459" w:type="dxa"/>
          </w:tcPr>
          <w:p w14:paraId="5B7CD82D" w14:textId="77777777" w:rsidR="00E2203A" w:rsidRPr="00A84871" w:rsidRDefault="00E2203A" w:rsidP="001903F9">
            <w:pPr>
              <w:spacing w:line="360" w:lineRule="auto"/>
              <w:jc w:val="center"/>
              <w:rPr>
                <w:b/>
                <w:sz w:val="20"/>
                <w:szCs w:val="20"/>
              </w:rPr>
            </w:pPr>
          </w:p>
        </w:tc>
      </w:tr>
      <w:tr w:rsidR="00E2203A" w:rsidRPr="00A84871" w14:paraId="5C8DEE61" w14:textId="77777777" w:rsidTr="001903F9">
        <w:tc>
          <w:tcPr>
            <w:tcW w:w="2513" w:type="dxa"/>
          </w:tcPr>
          <w:p w14:paraId="024592DB" w14:textId="3ECE3454" w:rsidR="00E2203A" w:rsidRPr="003E78F3" w:rsidRDefault="00E2203A" w:rsidP="001903F9">
            <w:pPr>
              <w:rPr>
                <w:sz w:val="18"/>
                <w:szCs w:val="18"/>
              </w:rPr>
            </w:pPr>
            <w:r w:rsidRPr="003E78F3">
              <w:rPr>
                <w:sz w:val="18"/>
                <w:szCs w:val="18"/>
              </w:rPr>
              <w:t xml:space="preserve">- </w:t>
            </w:r>
            <w:r w:rsidR="00FE6521">
              <w:rPr>
                <w:sz w:val="18"/>
                <w:szCs w:val="18"/>
              </w:rPr>
              <w:t xml:space="preserve"> Inbound Logistics </w:t>
            </w:r>
            <w:r w:rsidRPr="003E78F3">
              <w:rPr>
                <w:sz w:val="18"/>
                <w:szCs w:val="18"/>
              </w:rPr>
              <w:t>Supply chain</w:t>
            </w:r>
          </w:p>
        </w:tc>
        <w:tc>
          <w:tcPr>
            <w:tcW w:w="2255" w:type="dxa"/>
          </w:tcPr>
          <w:p w14:paraId="421F8658" w14:textId="77777777" w:rsidR="00E2203A" w:rsidRPr="00A84871" w:rsidRDefault="00E2203A" w:rsidP="001903F9">
            <w:pPr>
              <w:spacing w:line="360" w:lineRule="auto"/>
              <w:rPr>
                <w:b/>
                <w:sz w:val="20"/>
                <w:szCs w:val="20"/>
              </w:rPr>
            </w:pPr>
          </w:p>
        </w:tc>
        <w:tc>
          <w:tcPr>
            <w:tcW w:w="568" w:type="dxa"/>
          </w:tcPr>
          <w:p w14:paraId="4E71ACF2" w14:textId="77777777" w:rsidR="00E2203A" w:rsidRPr="00A84871" w:rsidRDefault="00E2203A" w:rsidP="001903F9">
            <w:pPr>
              <w:spacing w:line="360" w:lineRule="auto"/>
              <w:jc w:val="center"/>
              <w:rPr>
                <w:b/>
                <w:sz w:val="20"/>
                <w:szCs w:val="20"/>
              </w:rPr>
            </w:pPr>
          </w:p>
        </w:tc>
        <w:tc>
          <w:tcPr>
            <w:tcW w:w="493" w:type="dxa"/>
          </w:tcPr>
          <w:p w14:paraId="7A049BA0" w14:textId="77777777" w:rsidR="00E2203A" w:rsidRPr="00A84871" w:rsidRDefault="00E2203A" w:rsidP="001903F9">
            <w:pPr>
              <w:spacing w:line="360" w:lineRule="auto"/>
              <w:jc w:val="center"/>
              <w:rPr>
                <w:b/>
                <w:sz w:val="20"/>
                <w:szCs w:val="20"/>
              </w:rPr>
            </w:pPr>
          </w:p>
        </w:tc>
        <w:tc>
          <w:tcPr>
            <w:tcW w:w="924" w:type="dxa"/>
          </w:tcPr>
          <w:p w14:paraId="1DD32F8E" w14:textId="77777777" w:rsidR="00E2203A" w:rsidRPr="00A84871" w:rsidRDefault="00E2203A" w:rsidP="001903F9">
            <w:pPr>
              <w:spacing w:line="360" w:lineRule="auto"/>
              <w:jc w:val="center"/>
              <w:rPr>
                <w:b/>
                <w:sz w:val="20"/>
                <w:szCs w:val="20"/>
              </w:rPr>
            </w:pPr>
          </w:p>
        </w:tc>
        <w:tc>
          <w:tcPr>
            <w:tcW w:w="2738" w:type="dxa"/>
          </w:tcPr>
          <w:p w14:paraId="49D419C0" w14:textId="77777777" w:rsidR="00E2203A" w:rsidRPr="00A84871" w:rsidRDefault="00E2203A" w:rsidP="001903F9">
            <w:pPr>
              <w:spacing w:line="360" w:lineRule="auto"/>
              <w:jc w:val="center"/>
              <w:rPr>
                <w:b/>
                <w:sz w:val="20"/>
                <w:szCs w:val="20"/>
              </w:rPr>
            </w:pPr>
          </w:p>
        </w:tc>
        <w:tc>
          <w:tcPr>
            <w:tcW w:w="3459" w:type="dxa"/>
          </w:tcPr>
          <w:p w14:paraId="68ECB94F" w14:textId="77777777" w:rsidR="00E2203A" w:rsidRPr="00A84871" w:rsidRDefault="00E2203A" w:rsidP="001903F9">
            <w:pPr>
              <w:spacing w:line="360" w:lineRule="auto"/>
              <w:jc w:val="center"/>
              <w:rPr>
                <w:b/>
                <w:sz w:val="20"/>
                <w:szCs w:val="20"/>
              </w:rPr>
            </w:pPr>
          </w:p>
        </w:tc>
      </w:tr>
      <w:tr w:rsidR="00E2203A" w:rsidRPr="00A84871" w14:paraId="1AC07C82" w14:textId="77777777" w:rsidTr="001903F9">
        <w:tc>
          <w:tcPr>
            <w:tcW w:w="2513" w:type="dxa"/>
          </w:tcPr>
          <w:p w14:paraId="4BFEE18B" w14:textId="61D0BBC9" w:rsidR="00E2203A" w:rsidRPr="003E78F3" w:rsidRDefault="00E2203A" w:rsidP="001903F9">
            <w:pPr>
              <w:rPr>
                <w:sz w:val="18"/>
                <w:szCs w:val="18"/>
              </w:rPr>
            </w:pPr>
            <w:r w:rsidRPr="003E78F3">
              <w:rPr>
                <w:sz w:val="18"/>
                <w:szCs w:val="18"/>
              </w:rPr>
              <w:t xml:space="preserve">- </w:t>
            </w:r>
            <w:r w:rsidR="00FE6521">
              <w:rPr>
                <w:sz w:val="18"/>
                <w:szCs w:val="18"/>
              </w:rPr>
              <w:t>Operations/</w:t>
            </w:r>
            <w:r w:rsidRPr="003E78F3">
              <w:rPr>
                <w:sz w:val="18"/>
                <w:szCs w:val="18"/>
              </w:rPr>
              <w:t>Internal operations</w:t>
            </w:r>
          </w:p>
        </w:tc>
        <w:tc>
          <w:tcPr>
            <w:tcW w:w="2255" w:type="dxa"/>
          </w:tcPr>
          <w:p w14:paraId="0C1F7754" w14:textId="77777777" w:rsidR="00E2203A" w:rsidRPr="00A84871" w:rsidRDefault="00E2203A" w:rsidP="001903F9">
            <w:pPr>
              <w:spacing w:line="360" w:lineRule="auto"/>
              <w:rPr>
                <w:b/>
                <w:sz w:val="20"/>
                <w:szCs w:val="20"/>
              </w:rPr>
            </w:pPr>
          </w:p>
        </w:tc>
        <w:tc>
          <w:tcPr>
            <w:tcW w:w="568" w:type="dxa"/>
          </w:tcPr>
          <w:p w14:paraId="2E317F39" w14:textId="77777777" w:rsidR="00E2203A" w:rsidRPr="00A84871" w:rsidRDefault="00E2203A" w:rsidP="001903F9">
            <w:pPr>
              <w:spacing w:line="360" w:lineRule="auto"/>
              <w:jc w:val="center"/>
              <w:rPr>
                <w:b/>
                <w:sz w:val="20"/>
                <w:szCs w:val="20"/>
              </w:rPr>
            </w:pPr>
          </w:p>
        </w:tc>
        <w:tc>
          <w:tcPr>
            <w:tcW w:w="493" w:type="dxa"/>
          </w:tcPr>
          <w:p w14:paraId="3BEA7FE7" w14:textId="77777777" w:rsidR="00E2203A" w:rsidRPr="00A84871" w:rsidRDefault="00E2203A" w:rsidP="001903F9">
            <w:pPr>
              <w:spacing w:line="360" w:lineRule="auto"/>
              <w:jc w:val="center"/>
              <w:rPr>
                <w:b/>
                <w:sz w:val="20"/>
                <w:szCs w:val="20"/>
              </w:rPr>
            </w:pPr>
          </w:p>
        </w:tc>
        <w:tc>
          <w:tcPr>
            <w:tcW w:w="924" w:type="dxa"/>
          </w:tcPr>
          <w:p w14:paraId="2E39A4B9" w14:textId="77777777" w:rsidR="00E2203A" w:rsidRPr="00A84871" w:rsidRDefault="00E2203A" w:rsidP="001903F9">
            <w:pPr>
              <w:spacing w:line="360" w:lineRule="auto"/>
              <w:jc w:val="center"/>
              <w:rPr>
                <w:b/>
                <w:sz w:val="20"/>
                <w:szCs w:val="20"/>
              </w:rPr>
            </w:pPr>
          </w:p>
        </w:tc>
        <w:tc>
          <w:tcPr>
            <w:tcW w:w="2738" w:type="dxa"/>
          </w:tcPr>
          <w:p w14:paraId="747124F2" w14:textId="77777777" w:rsidR="00E2203A" w:rsidRPr="00A84871" w:rsidRDefault="00E2203A" w:rsidP="001903F9">
            <w:pPr>
              <w:spacing w:line="360" w:lineRule="auto"/>
              <w:jc w:val="center"/>
              <w:rPr>
                <w:b/>
                <w:sz w:val="20"/>
                <w:szCs w:val="20"/>
              </w:rPr>
            </w:pPr>
          </w:p>
        </w:tc>
        <w:tc>
          <w:tcPr>
            <w:tcW w:w="3459" w:type="dxa"/>
          </w:tcPr>
          <w:p w14:paraId="33A34CA7" w14:textId="77777777" w:rsidR="00E2203A" w:rsidRPr="00A84871" w:rsidRDefault="00E2203A" w:rsidP="001903F9">
            <w:pPr>
              <w:spacing w:line="360" w:lineRule="auto"/>
              <w:jc w:val="center"/>
              <w:rPr>
                <w:b/>
                <w:sz w:val="20"/>
                <w:szCs w:val="20"/>
              </w:rPr>
            </w:pPr>
          </w:p>
        </w:tc>
      </w:tr>
      <w:tr w:rsidR="00E2203A" w:rsidRPr="00A84871" w14:paraId="22EB7C6D" w14:textId="77777777" w:rsidTr="001903F9">
        <w:tc>
          <w:tcPr>
            <w:tcW w:w="2513" w:type="dxa"/>
          </w:tcPr>
          <w:p w14:paraId="657558E5" w14:textId="38E7EFE5" w:rsidR="00E2203A" w:rsidRPr="003E78F3" w:rsidRDefault="00E2203A" w:rsidP="001903F9">
            <w:pPr>
              <w:rPr>
                <w:sz w:val="18"/>
                <w:szCs w:val="18"/>
              </w:rPr>
            </w:pPr>
            <w:r w:rsidRPr="003E78F3">
              <w:rPr>
                <w:sz w:val="18"/>
                <w:szCs w:val="18"/>
              </w:rPr>
              <w:t xml:space="preserve">- </w:t>
            </w:r>
            <w:r w:rsidR="00FE6521">
              <w:rPr>
                <w:sz w:val="18"/>
                <w:szCs w:val="18"/>
              </w:rPr>
              <w:t xml:space="preserve">Outbound Logistics </w:t>
            </w:r>
            <w:proofErr w:type="gramStart"/>
            <w:r w:rsidRPr="003E78F3">
              <w:rPr>
                <w:sz w:val="18"/>
                <w:szCs w:val="18"/>
              </w:rPr>
              <w:t>Distribution  physical</w:t>
            </w:r>
            <w:proofErr w:type="gramEnd"/>
            <w:r w:rsidRPr="003E78F3">
              <w:rPr>
                <w:sz w:val="18"/>
                <w:szCs w:val="18"/>
              </w:rPr>
              <w:t xml:space="preserve"> location</w:t>
            </w:r>
          </w:p>
        </w:tc>
        <w:tc>
          <w:tcPr>
            <w:tcW w:w="2255" w:type="dxa"/>
          </w:tcPr>
          <w:p w14:paraId="61E048F1" w14:textId="77777777" w:rsidR="00E2203A" w:rsidRPr="00A84871" w:rsidRDefault="00E2203A" w:rsidP="001903F9">
            <w:pPr>
              <w:spacing w:line="360" w:lineRule="auto"/>
              <w:rPr>
                <w:b/>
                <w:sz w:val="20"/>
                <w:szCs w:val="20"/>
              </w:rPr>
            </w:pPr>
          </w:p>
        </w:tc>
        <w:tc>
          <w:tcPr>
            <w:tcW w:w="568" w:type="dxa"/>
          </w:tcPr>
          <w:p w14:paraId="745B3A23" w14:textId="77777777" w:rsidR="00E2203A" w:rsidRPr="00A84871" w:rsidRDefault="00E2203A" w:rsidP="001903F9">
            <w:pPr>
              <w:spacing w:line="360" w:lineRule="auto"/>
              <w:jc w:val="center"/>
              <w:rPr>
                <w:b/>
                <w:sz w:val="20"/>
                <w:szCs w:val="20"/>
              </w:rPr>
            </w:pPr>
          </w:p>
        </w:tc>
        <w:tc>
          <w:tcPr>
            <w:tcW w:w="493" w:type="dxa"/>
          </w:tcPr>
          <w:p w14:paraId="6AD242D4" w14:textId="77777777" w:rsidR="00E2203A" w:rsidRPr="00A84871" w:rsidRDefault="00E2203A" w:rsidP="001903F9">
            <w:pPr>
              <w:spacing w:line="360" w:lineRule="auto"/>
              <w:jc w:val="center"/>
              <w:rPr>
                <w:b/>
                <w:sz w:val="20"/>
                <w:szCs w:val="20"/>
              </w:rPr>
            </w:pPr>
          </w:p>
        </w:tc>
        <w:tc>
          <w:tcPr>
            <w:tcW w:w="924" w:type="dxa"/>
          </w:tcPr>
          <w:p w14:paraId="1F5AB16F" w14:textId="77777777" w:rsidR="00E2203A" w:rsidRPr="00A84871" w:rsidRDefault="00E2203A" w:rsidP="001903F9">
            <w:pPr>
              <w:spacing w:line="360" w:lineRule="auto"/>
              <w:jc w:val="center"/>
              <w:rPr>
                <w:b/>
                <w:sz w:val="20"/>
                <w:szCs w:val="20"/>
              </w:rPr>
            </w:pPr>
          </w:p>
        </w:tc>
        <w:tc>
          <w:tcPr>
            <w:tcW w:w="2738" w:type="dxa"/>
          </w:tcPr>
          <w:p w14:paraId="7555B0E2" w14:textId="77777777" w:rsidR="00E2203A" w:rsidRPr="00A84871" w:rsidRDefault="00E2203A" w:rsidP="001903F9">
            <w:pPr>
              <w:spacing w:line="360" w:lineRule="auto"/>
              <w:jc w:val="center"/>
              <w:rPr>
                <w:b/>
                <w:sz w:val="20"/>
                <w:szCs w:val="20"/>
              </w:rPr>
            </w:pPr>
          </w:p>
        </w:tc>
        <w:tc>
          <w:tcPr>
            <w:tcW w:w="3459" w:type="dxa"/>
          </w:tcPr>
          <w:p w14:paraId="736FCBD4" w14:textId="77777777" w:rsidR="00E2203A" w:rsidRPr="00A84871" w:rsidRDefault="00E2203A" w:rsidP="001903F9">
            <w:pPr>
              <w:spacing w:line="360" w:lineRule="auto"/>
              <w:jc w:val="center"/>
              <w:rPr>
                <w:b/>
                <w:sz w:val="20"/>
                <w:szCs w:val="20"/>
              </w:rPr>
            </w:pPr>
          </w:p>
        </w:tc>
      </w:tr>
      <w:tr w:rsidR="00E2203A" w:rsidRPr="00A84871" w14:paraId="40827D98" w14:textId="77777777" w:rsidTr="001903F9">
        <w:tc>
          <w:tcPr>
            <w:tcW w:w="2513" w:type="dxa"/>
          </w:tcPr>
          <w:p w14:paraId="3F11378A" w14:textId="77777777" w:rsidR="00E2203A" w:rsidRPr="003E78F3" w:rsidRDefault="00E2203A" w:rsidP="001903F9">
            <w:pPr>
              <w:rPr>
                <w:sz w:val="18"/>
                <w:szCs w:val="18"/>
              </w:rPr>
            </w:pPr>
            <w:r w:rsidRPr="003E78F3">
              <w:rPr>
                <w:sz w:val="18"/>
                <w:szCs w:val="18"/>
              </w:rPr>
              <w:t>- Marketing &amp; sales</w:t>
            </w:r>
          </w:p>
        </w:tc>
        <w:tc>
          <w:tcPr>
            <w:tcW w:w="2255" w:type="dxa"/>
          </w:tcPr>
          <w:p w14:paraId="128C9016" w14:textId="77777777" w:rsidR="00E2203A" w:rsidRPr="00A84871" w:rsidRDefault="00E2203A" w:rsidP="001903F9">
            <w:pPr>
              <w:spacing w:line="360" w:lineRule="auto"/>
              <w:rPr>
                <w:b/>
                <w:sz w:val="20"/>
                <w:szCs w:val="20"/>
              </w:rPr>
            </w:pPr>
          </w:p>
        </w:tc>
        <w:tc>
          <w:tcPr>
            <w:tcW w:w="568" w:type="dxa"/>
          </w:tcPr>
          <w:p w14:paraId="3580657F" w14:textId="77777777" w:rsidR="00E2203A" w:rsidRPr="00A84871" w:rsidRDefault="00E2203A" w:rsidP="001903F9">
            <w:pPr>
              <w:spacing w:line="360" w:lineRule="auto"/>
              <w:jc w:val="center"/>
              <w:rPr>
                <w:b/>
                <w:sz w:val="20"/>
                <w:szCs w:val="20"/>
              </w:rPr>
            </w:pPr>
          </w:p>
        </w:tc>
        <w:tc>
          <w:tcPr>
            <w:tcW w:w="493" w:type="dxa"/>
          </w:tcPr>
          <w:p w14:paraId="19C29A3F" w14:textId="77777777" w:rsidR="00E2203A" w:rsidRPr="00A84871" w:rsidRDefault="00E2203A" w:rsidP="001903F9">
            <w:pPr>
              <w:spacing w:line="360" w:lineRule="auto"/>
              <w:jc w:val="center"/>
              <w:rPr>
                <w:b/>
                <w:sz w:val="20"/>
                <w:szCs w:val="20"/>
              </w:rPr>
            </w:pPr>
          </w:p>
        </w:tc>
        <w:tc>
          <w:tcPr>
            <w:tcW w:w="924" w:type="dxa"/>
          </w:tcPr>
          <w:p w14:paraId="59A425F2" w14:textId="77777777" w:rsidR="00E2203A" w:rsidRPr="00A84871" w:rsidRDefault="00E2203A" w:rsidP="001903F9">
            <w:pPr>
              <w:spacing w:line="360" w:lineRule="auto"/>
              <w:jc w:val="center"/>
              <w:rPr>
                <w:b/>
                <w:sz w:val="20"/>
                <w:szCs w:val="20"/>
              </w:rPr>
            </w:pPr>
          </w:p>
        </w:tc>
        <w:tc>
          <w:tcPr>
            <w:tcW w:w="2738" w:type="dxa"/>
          </w:tcPr>
          <w:p w14:paraId="0950A490" w14:textId="77777777" w:rsidR="00E2203A" w:rsidRPr="00A84871" w:rsidRDefault="00E2203A" w:rsidP="001903F9">
            <w:pPr>
              <w:spacing w:line="360" w:lineRule="auto"/>
              <w:jc w:val="center"/>
              <w:rPr>
                <w:b/>
                <w:sz w:val="20"/>
                <w:szCs w:val="20"/>
              </w:rPr>
            </w:pPr>
          </w:p>
        </w:tc>
        <w:tc>
          <w:tcPr>
            <w:tcW w:w="3459" w:type="dxa"/>
          </w:tcPr>
          <w:p w14:paraId="75C5CE26" w14:textId="77777777" w:rsidR="00E2203A" w:rsidRPr="00A84871" w:rsidRDefault="00E2203A" w:rsidP="001903F9">
            <w:pPr>
              <w:spacing w:line="360" w:lineRule="auto"/>
              <w:jc w:val="center"/>
              <w:rPr>
                <w:b/>
                <w:sz w:val="20"/>
                <w:szCs w:val="20"/>
              </w:rPr>
            </w:pPr>
          </w:p>
        </w:tc>
      </w:tr>
      <w:tr w:rsidR="00E2203A" w:rsidRPr="00A84871" w14:paraId="79125F5A" w14:textId="77777777" w:rsidTr="001903F9">
        <w:tc>
          <w:tcPr>
            <w:tcW w:w="2513" w:type="dxa"/>
          </w:tcPr>
          <w:p w14:paraId="6918F85F" w14:textId="62950CEA" w:rsidR="00E2203A" w:rsidRPr="003E78F3" w:rsidRDefault="00E2203A" w:rsidP="001903F9">
            <w:pPr>
              <w:rPr>
                <w:sz w:val="18"/>
                <w:szCs w:val="18"/>
              </w:rPr>
            </w:pPr>
            <w:r w:rsidRPr="003E78F3">
              <w:rPr>
                <w:sz w:val="18"/>
                <w:szCs w:val="18"/>
              </w:rPr>
              <w:t xml:space="preserve">- </w:t>
            </w:r>
            <w:r w:rsidR="00FE6521">
              <w:rPr>
                <w:sz w:val="18"/>
                <w:szCs w:val="18"/>
              </w:rPr>
              <w:t xml:space="preserve">Service </w:t>
            </w:r>
            <w:r w:rsidRPr="003E78F3">
              <w:rPr>
                <w:sz w:val="18"/>
                <w:szCs w:val="18"/>
              </w:rPr>
              <w:t>Post-transaction contacts</w:t>
            </w:r>
          </w:p>
        </w:tc>
        <w:tc>
          <w:tcPr>
            <w:tcW w:w="2255" w:type="dxa"/>
          </w:tcPr>
          <w:p w14:paraId="7DFD51A3" w14:textId="77777777" w:rsidR="00E2203A" w:rsidRPr="00A84871" w:rsidRDefault="00E2203A" w:rsidP="001903F9">
            <w:pPr>
              <w:spacing w:line="360" w:lineRule="auto"/>
              <w:rPr>
                <w:b/>
                <w:sz w:val="20"/>
                <w:szCs w:val="20"/>
              </w:rPr>
            </w:pPr>
          </w:p>
        </w:tc>
        <w:tc>
          <w:tcPr>
            <w:tcW w:w="568" w:type="dxa"/>
          </w:tcPr>
          <w:p w14:paraId="7A31E774" w14:textId="77777777" w:rsidR="00E2203A" w:rsidRPr="00A84871" w:rsidRDefault="00E2203A" w:rsidP="001903F9">
            <w:pPr>
              <w:spacing w:line="360" w:lineRule="auto"/>
              <w:jc w:val="center"/>
              <w:rPr>
                <w:b/>
                <w:sz w:val="20"/>
                <w:szCs w:val="20"/>
              </w:rPr>
            </w:pPr>
          </w:p>
        </w:tc>
        <w:tc>
          <w:tcPr>
            <w:tcW w:w="493" w:type="dxa"/>
          </w:tcPr>
          <w:p w14:paraId="6789361D" w14:textId="77777777" w:rsidR="00E2203A" w:rsidRPr="00A84871" w:rsidRDefault="00E2203A" w:rsidP="001903F9">
            <w:pPr>
              <w:spacing w:line="360" w:lineRule="auto"/>
              <w:jc w:val="center"/>
              <w:rPr>
                <w:b/>
                <w:sz w:val="20"/>
                <w:szCs w:val="20"/>
              </w:rPr>
            </w:pPr>
          </w:p>
        </w:tc>
        <w:tc>
          <w:tcPr>
            <w:tcW w:w="924" w:type="dxa"/>
          </w:tcPr>
          <w:p w14:paraId="15EDE2CF" w14:textId="77777777" w:rsidR="00E2203A" w:rsidRPr="00A84871" w:rsidRDefault="00E2203A" w:rsidP="001903F9">
            <w:pPr>
              <w:spacing w:line="360" w:lineRule="auto"/>
              <w:jc w:val="center"/>
              <w:rPr>
                <w:b/>
                <w:sz w:val="20"/>
                <w:szCs w:val="20"/>
              </w:rPr>
            </w:pPr>
          </w:p>
        </w:tc>
        <w:tc>
          <w:tcPr>
            <w:tcW w:w="2738" w:type="dxa"/>
          </w:tcPr>
          <w:p w14:paraId="6222E4BB" w14:textId="77777777" w:rsidR="00E2203A" w:rsidRPr="00A84871" w:rsidRDefault="00E2203A" w:rsidP="001903F9">
            <w:pPr>
              <w:spacing w:line="360" w:lineRule="auto"/>
              <w:jc w:val="center"/>
              <w:rPr>
                <w:b/>
                <w:sz w:val="20"/>
                <w:szCs w:val="20"/>
              </w:rPr>
            </w:pPr>
          </w:p>
        </w:tc>
        <w:tc>
          <w:tcPr>
            <w:tcW w:w="3459" w:type="dxa"/>
          </w:tcPr>
          <w:p w14:paraId="6FADC959" w14:textId="77777777" w:rsidR="00E2203A" w:rsidRPr="00A84871" w:rsidRDefault="00E2203A" w:rsidP="001903F9">
            <w:pPr>
              <w:spacing w:line="360" w:lineRule="auto"/>
              <w:jc w:val="center"/>
              <w:rPr>
                <w:b/>
                <w:sz w:val="20"/>
                <w:szCs w:val="20"/>
              </w:rPr>
            </w:pPr>
          </w:p>
        </w:tc>
      </w:tr>
      <w:tr w:rsidR="00E2203A" w:rsidRPr="00A84871" w14:paraId="68751F7A" w14:textId="77777777" w:rsidTr="001903F9">
        <w:tc>
          <w:tcPr>
            <w:tcW w:w="2513" w:type="dxa"/>
          </w:tcPr>
          <w:p w14:paraId="50E101FF" w14:textId="585D1176" w:rsidR="00E2203A" w:rsidRPr="003E78F3" w:rsidRDefault="00E2203A" w:rsidP="001903F9">
            <w:pPr>
              <w:rPr>
                <w:b/>
                <w:sz w:val="18"/>
                <w:szCs w:val="18"/>
              </w:rPr>
            </w:pPr>
            <w:r w:rsidRPr="003E78F3">
              <w:rPr>
                <w:b/>
                <w:sz w:val="18"/>
                <w:szCs w:val="18"/>
              </w:rPr>
              <w:t>“Margin” (i.e., profitability --</w:t>
            </w:r>
            <w:r w:rsidR="001728CA">
              <w:rPr>
                <w:b/>
                <w:sz w:val="18"/>
                <w:szCs w:val="18"/>
              </w:rPr>
              <w:t xml:space="preserve"> </w:t>
            </w:r>
            <w:r w:rsidRPr="003E78F3">
              <w:rPr>
                <w:b/>
                <w:sz w:val="18"/>
                <w:szCs w:val="18"/>
              </w:rPr>
              <w:t>-</w:t>
            </w:r>
            <w:r w:rsidR="001728CA">
              <w:rPr>
                <w:b/>
                <w:sz w:val="18"/>
                <w:szCs w:val="18"/>
              </w:rPr>
              <w:t xml:space="preserve"> or</w:t>
            </w:r>
            <w:r w:rsidRPr="003E78F3">
              <w:rPr>
                <w:b/>
                <w:sz w:val="18"/>
                <w:szCs w:val="18"/>
              </w:rPr>
              <w:t xml:space="preserve"> outcome</w:t>
            </w:r>
            <w:r w:rsidR="001728CA">
              <w:rPr>
                <w:b/>
                <w:sz w:val="18"/>
                <w:szCs w:val="18"/>
              </w:rPr>
              <w:t xml:space="preserve">s </w:t>
            </w:r>
            <w:proofErr w:type="gramStart"/>
            <w:r w:rsidR="001728CA" w:rsidRPr="001728CA">
              <w:rPr>
                <w:b/>
                <w:sz w:val="18"/>
                <w:szCs w:val="18"/>
              </w:rPr>
              <w:t>like  efficiency</w:t>
            </w:r>
            <w:proofErr w:type="gramEnd"/>
            <w:r w:rsidR="001728CA" w:rsidRPr="001728CA">
              <w:rPr>
                <w:b/>
                <w:sz w:val="18"/>
                <w:szCs w:val="18"/>
              </w:rPr>
              <w:t>, quality, innovation and customer responsiveness</w:t>
            </w:r>
            <w:r w:rsidRPr="001728CA">
              <w:rPr>
                <w:b/>
                <w:sz w:val="18"/>
                <w:szCs w:val="18"/>
              </w:rPr>
              <w:t>)</w:t>
            </w:r>
          </w:p>
        </w:tc>
        <w:tc>
          <w:tcPr>
            <w:tcW w:w="2255" w:type="dxa"/>
          </w:tcPr>
          <w:p w14:paraId="631668AE" w14:textId="77777777" w:rsidR="00E2203A" w:rsidRPr="00A84871" w:rsidRDefault="00E2203A" w:rsidP="001903F9">
            <w:pPr>
              <w:jc w:val="center"/>
              <w:rPr>
                <w:b/>
                <w:sz w:val="20"/>
                <w:szCs w:val="20"/>
              </w:rPr>
            </w:pPr>
          </w:p>
        </w:tc>
        <w:tc>
          <w:tcPr>
            <w:tcW w:w="568" w:type="dxa"/>
          </w:tcPr>
          <w:p w14:paraId="6DBABB44" w14:textId="77777777" w:rsidR="00E2203A" w:rsidRPr="00A84871" w:rsidRDefault="00E2203A" w:rsidP="001903F9">
            <w:pPr>
              <w:jc w:val="center"/>
              <w:rPr>
                <w:b/>
                <w:sz w:val="20"/>
                <w:szCs w:val="20"/>
              </w:rPr>
            </w:pPr>
          </w:p>
        </w:tc>
        <w:tc>
          <w:tcPr>
            <w:tcW w:w="493" w:type="dxa"/>
          </w:tcPr>
          <w:p w14:paraId="2FAF1AA9" w14:textId="77777777" w:rsidR="00E2203A" w:rsidRPr="00A84871" w:rsidRDefault="00E2203A" w:rsidP="001903F9">
            <w:pPr>
              <w:jc w:val="center"/>
              <w:rPr>
                <w:b/>
                <w:sz w:val="20"/>
                <w:szCs w:val="20"/>
              </w:rPr>
            </w:pPr>
          </w:p>
        </w:tc>
        <w:tc>
          <w:tcPr>
            <w:tcW w:w="924" w:type="dxa"/>
          </w:tcPr>
          <w:p w14:paraId="6B9EA214" w14:textId="77777777" w:rsidR="00E2203A" w:rsidRPr="00A84871" w:rsidRDefault="00E2203A" w:rsidP="001903F9">
            <w:pPr>
              <w:jc w:val="center"/>
              <w:rPr>
                <w:b/>
                <w:sz w:val="20"/>
                <w:szCs w:val="20"/>
              </w:rPr>
            </w:pPr>
          </w:p>
        </w:tc>
        <w:tc>
          <w:tcPr>
            <w:tcW w:w="2738" w:type="dxa"/>
          </w:tcPr>
          <w:p w14:paraId="3FBCCD8E" w14:textId="77777777" w:rsidR="00E2203A" w:rsidRPr="00A84871" w:rsidRDefault="00E2203A" w:rsidP="001903F9">
            <w:pPr>
              <w:jc w:val="center"/>
              <w:rPr>
                <w:b/>
                <w:sz w:val="20"/>
                <w:szCs w:val="20"/>
              </w:rPr>
            </w:pPr>
          </w:p>
        </w:tc>
        <w:tc>
          <w:tcPr>
            <w:tcW w:w="3459" w:type="dxa"/>
          </w:tcPr>
          <w:p w14:paraId="492696D4" w14:textId="77777777" w:rsidR="00E2203A" w:rsidRPr="003E78F3" w:rsidRDefault="00E2203A" w:rsidP="001903F9">
            <w:pPr>
              <w:rPr>
                <w:i/>
                <w:sz w:val="16"/>
                <w:szCs w:val="16"/>
              </w:rPr>
            </w:pPr>
            <w:r w:rsidRPr="003E78F3">
              <w:rPr>
                <w:sz w:val="16"/>
                <w:szCs w:val="16"/>
              </w:rPr>
              <w:t xml:space="preserve">Note: </w:t>
            </w:r>
            <w:r w:rsidRPr="003E78F3">
              <w:rPr>
                <w:i/>
                <w:sz w:val="16"/>
                <w:szCs w:val="16"/>
              </w:rPr>
              <w:t>The firm can target a level, but its Margin/Profitability is an OUTCOME, not a change it makes per se.</w:t>
            </w:r>
          </w:p>
        </w:tc>
      </w:tr>
    </w:tbl>
    <w:p w14:paraId="70456AB4" w14:textId="77777777" w:rsidR="00E2203A" w:rsidRDefault="00E2203A" w:rsidP="00E2203A">
      <w:pPr>
        <w:rPr>
          <w:b/>
        </w:rPr>
      </w:pPr>
    </w:p>
    <w:p w14:paraId="321B5DFF" w14:textId="77777777" w:rsidR="00E2203A" w:rsidRDefault="00E2203A" w:rsidP="00E2203A">
      <w:pPr>
        <w:rPr>
          <w:b/>
        </w:rPr>
      </w:pPr>
    </w:p>
    <w:p w14:paraId="1CC6E299" w14:textId="77777777" w:rsidR="00E2203A" w:rsidRPr="00E2203A" w:rsidRDefault="00E2203A" w:rsidP="00E2203A">
      <w:pPr>
        <w:rPr>
          <w:sz w:val="18"/>
          <w:szCs w:val="18"/>
        </w:rPr>
      </w:pPr>
    </w:p>
    <w:p w14:paraId="40C0467C" w14:textId="77777777" w:rsidR="00E2203A" w:rsidRDefault="00E2203A" w:rsidP="00D61B98">
      <w:pPr>
        <w:keepNext/>
        <w:keepLines/>
        <w:jc w:val="both"/>
        <w:rPr>
          <w:bCs/>
        </w:rPr>
      </w:pPr>
    </w:p>
    <w:p w14:paraId="241760BA" w14:textId="2FE69284" w:rsidR="00E73F34" w:rsidRDefault="00E73F34" w:rsidP="00D61B98">
      <w:pPr>
        <w:keepNext/>
        <w:keepLines/>
        <w:jc w:val="both"/>
        <w:rPr>
          <w:bCs/>
        </w:rPr>
      </w:pPr>
    </w:p>
    <w:p w14:paraId="3B8FAEB7" w14:textId="122E7761" w:rsidR="00E73F34" w:rsidRDefault="00E73F34" w:rsidP="00D61B98">
      <w:pPr>
        <w:keepNext/>
        <w:keepLines/>
        <w:jc w:val="both"/>
        <w:rPr>
          <w:bCs/>
        </w:rPr>
      </w:pPr>
    </w:p>
    <w:p w14:paraId="1BA67000" w14:textId="77777777" w:rsidR="00E73F34" w:rsidRPr="00D61B98" w:rsidRDefault="00E73F34" w:rsidP="00D61B98">
      <w:pPr>
        <w:keepNext/>
        <w:keepLines/>
        <w:jc w:val="both"/>
        <w:rPr>
          <w:bCs/>
        </w:rPr>
      </w:pPr>
    </w:p>
    <w:p w14:paraId="21C0E14A" w14:textId="77777777" w:rsidR="00D61B98" w:rsidRDefault="00D61B98"/>
    <w:sectPr w:rsidR="00D61B98" w:rsidSect="00FE652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5B7D00" w14:textId="77777777" w:rsidR="00E73F34" w:rsidRDefault="00E73F34" w:rsidP="00E73F34">
      <w:pPr>
        <w:spacing w:after="0" w:line="240" w:lineRule="auto"/>
      </w:pPr>
      <w:r>
        <w:separator/>
      </w:r>
    </w:p>
  </w:endnote>
  <w:endnote w:type="continuationSeparator" w:id="0">
    <w:p w14:paraId="6B4BADA2" w14:textId="77777777" w:rsidR="00E73F34" w:rsidRDefault="00E73F34" w:rsidP="00E73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0C29E" w14:textId="77777777" w:rsidR="00E2203A" w:rsidRDefault="00E220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04976" w14:textId="057B2ADD" w:rsidR="00E2203A" w:rsidRDefault="00E220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EDD81" w14:textId="77777777" w:rsidR="00E2203A" w:rsidRDefault="00E22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B05B5D" w14:textId="77777777" w:rsidR="00E73F34" w:rsidRDefault="00E73F34" w:rsidP="00E73F34">
      <w:pPr>
        <w:spacing w:after="0" w:line="240" w:lineRule="auto"/>
      </w:pPr>
      <w:r>
        <w:separator/>
      </w:r>
    </w:p>
  </w:footnote>
  <w:footnote w:type="continuationSeparator" w:id="0">
    <w:p w14:paraId="5707D739" w14:textId="77777777" w:rsidR="00E73F34" w:rsidRDefault="00E73F34" w:rsidP="00E73F34">
      <w:pPr>
        <w:spacing w:after="0" w:line="240" w:lineRule="auto"/>
      </w:pPr>
      <w:r>
        <w:continuationSeparator/>
      </w:r>
    </w:p>
  </w:footnote>
  <w:footnote w:id="1">
    <w:p w14:paraId="5EF1DAF9" w14:textId="77777777" w:rsidR="00E2203A" w:rsidRPr="00815092" w:rsidRDefault="00E2203A" w:rsidP="00E2203A">
      <w:pPr>
        <w:pStyle w:val="FootnoteText"/>
        <w:rPr>
          <w:i/>
        </w:rPr>
      </w:pPr>
      <w:r w:rsidRPr="00815092">
        <w:rPr>
          <w:rStyle w:val="FootnoteReference"/>
          <w:i/>
        </w:rPr>
        <w:footnoteRef/>
      </w:r>
      <w:r w:rsidRPr="00815092">
        <w:rPr>
          <w:i/>
        </w:rPr>
        <w:t xml:space="preserve"> Use “Facts, Data, Information” column to summarize current status of the </w:t>
      </w:r>
      <w:r>
        <w:rPr>
          <w:i/>
        </w:rPr>
        <w:t>dimension in the organization. Be sure to note the page # from which the information was drawn.</w:t>
      </w:r>
    </w:p>
  </w:footnote>
  <w:footnote w:id="2">
    <w:p w14:paraId="7F6A6C67" w14:textId="77777777" w:rsidR="00E2203A" w:rsidRPr="00815092" w:rsidRDefault="00E2203A" w:rsidP="00E2203A">
      <w:pPr>
        <w:pStyle w:val="FootnoteText"/>
        <w:rPr>
          <w:i/>
        </w:rPr>
      </w:pPr>
      <w:r w:rsidRPr="00815092">
        <w:rPr>
          <w:rStyle w:val="FootnoteReference"/>
          <w:i/>
        </w:rPr>
        <w:footnoteRef/>
      </w:r>
      <w:r w:rsidRPr="00815092">
        <w:rPr>
          <w:i/>
        </w:rPr>
        <w:t xml:space="preserve"> Use a coding system such as: +++ Very strong strength; ++ Moderate strength; + Low level strength; - Low level weakness; -- Moderate weakness; --- Strong weakness</w:t>
      </w:r>
    </w:p>
  </w:footnote>
  <w:footnote w:id="3">
    <w:p w14:paraId="30CDA57A" w14:textId="77777777" w:rsidR="00E2203A" w:rsidRPr="00815092" w:rsidRDefault="00E2203A" w:rsidP="00E2203A">
      <w:pPr>
        <w:pStyle w:val="FootnoteText"/>
        <w:rPr>
          <w:i/>
        </w:rPr>
      </w:pPr>
      <w:r w:rsidRPr="00815092">
        <w:rPr>
          <w:rStyle w:val="FootnoteReference"/>
          <w:i/>
        </w:rPr>
        <w:footnoteRef/>
      </w:r>
      <w:r>
        <w:rPr>
          <w:i/>
        </w:rPr>
        <w:t xml:space="preserve"> Ask the five</w:t>
      </w:r>
      <w:r w:rsidRPr="00815092">
        <w:rPr>
          <w:i/>
        </w:rPr>
        <w:t xml:space="preserve"> VIRO/E</w:t>
      </w:r>
      <w:r>
        <w:rPr>
          <w:i/>
        </w:rPr>
        <w:t>,S</w:t>
      </w:r>
      <w:r w:rsidRPr="00815092">
        <w:rPr>
          <w:i/>
        </w:rPr>
        <w:t xml:space="preserve"> questions.  Indicate V if valuable, I if imitable, R if rare, O or E if opportunity/positioned to exploit, and/or S for </w:t>
      </w:r>
      <w:r>
        <w:rPr>
          <w:i/>
        </w:rPr>
        <w:t>non-substitutable.  Thus, some dimensions might be indicated V only, some VI, VR, VO/E, etc.  In some instances there will be VIRO/E,S, i.e., a “five star” rating.</w:t>
      </w:r>
    </w:p>
  </w:footnote>
  <w:footnote w:id="4">
    <w:p w14:paraId="5C520F1D" w14:textId="77777777" w:rsidR="00E2203A" w:rsidRPr="00815092" w:rsidRDefault="00E2203A" w:rsidP="00E2203A">
      <w:pPr>
        <w:pStyle w:val="FootnoteText"/>
        <w:rPr>
          <w:i/>
        </w:rPr>
      </w:pPr>
      <w:r w:rsidRPr="00815092">
        <w:rPr>
          <w:rStyle w:val="FootnoteReference"/>
          <w:i/>
        </w:rPr>
        <w:footnoteRef/>
      </w:r>
      <w:r w:rsidRPr="00815092">
        <w:rPr>
          <w:i/>
        </w:rPr>
        <w:t xml:space="preserve"> Use “Implications” column to summarize expectations (positive) or concerns (weaknesses esp.) regarding the issue if no changes are made.  NOT</w:t>
      </w:r>
      <w:smartTag w:uri="urn:schemas-microsoft-com:office:smarttags" w:element="PersonName">
        <w:r w:rsidRPr="00815092">
          <w:rPr>
            <w:i/>
          </w:rPr>
          <w:t>E</w:t>
        </w:r>
      </w:smartTag>
      <w:r w:rsidRPr="00815092">
        <w:rPr>
          <w:i/>
        </w:rPr>
        <w:t>:  ULTIMAT</w:t>
      </w:r>
      <w:smartTag w:uri="urn:schemas-microsoft-com:office:smarttags" w:element="PersonName">
        <w:r w:rsidRPr="00815092">
          <w:rPr>
            <w:i/>
          </w:rPr>
          <w:t>E</w:t>
        </w:r>
      </w:smartTag>
      <w:r w:rsidRPr="00815092">
        <w:rPr>
          <w:i/>
        </w:rPr>
        <w:t>LY MUST MUST CONSID</w:t>
      </w:r>
      <w:smartTag w:uri="urn:schemas-microsoft-com:office:smarttags" w:element="PersonName">
        <w:r w:rsidRPr="00815092">
          <w:rPr>
            <w:i/>
          </w:rPr>
          <w:t>E</w:t>
        </w:r>
      </w:smartTag>
      <w:r w:rsidRPr="00815092">
        <w:rPr>
          <w:i/>
        </w:rPr>
        <w:t>R TH</w:t>
      </w:r>
      <w:smartTag w:uri="urn:schemas-microsoft-com:office:smarttags" w:element="PersonName">
        <w:r w:rsidRPr="00815092">
          <w:rPr>
            <w:i/>
          </w:rPr>
          <w:t>E</w:t>
        </w:r>
      </w:smartTag>
      <w:r w:rsidRPr="00815092">
        <w:rPr>
          <w:i/>
        </w:rPr>
        <w:t xml:space="preserve"> </w:t>
      </w:r>
      <w:smartTag w:uri="urn:schemas-microsoft-com:office:smarttags" w:element="PersonName">
        <w:r w:rsidRPr="00815092">
          <w:rPr>
            <w:i/>
          </w:rPr>
          <w:t>E</w:t>
        </w:r>
      </w:smartTag>
      <w:r w:rsidRPr="00815092">
        <w:rPr>
          <w:i/>
        </w:rPr>
        <w:t xml:space="preserve">xternal </w:t>
      </w:r>
      <w:smartTag w:uri="urn:schemas-microsoft-com:office:smarttags" w:element="PersonName">
        <w:r w:rsidRPr="00815092">
          <w:rPr>
            <w:i/>
          </w:rPr>
          <w:t>E</w:t>
        </w:r>
      </w:smartTag>
      <w:r w:rsidRPr="00815092">
        <w:rPr>
          <w:i/>
        </w:rPr>
        <w:t>nvironment trends (i.e., from P</w:t>
      </w:r>
      <w:smartTag w:uri="urn:schemas-microsoft-com:office:smarttags" w:element="PersonName">
        <w:r w:rsidRPr="00815092">
          <w:rPr>
            <w:i/>
          </w:rPr>
          <w:t>E</w:t>
        </w:r>
      </w:smartTag>
      <w:r w:rsidRPr="00815092">
        <w:rPr>
          <w:i/>
        </w:rPr>
        <w:t>ST and Five Forces analyses).</w:t>
      </w:r>
    </w:p>
  </w:footnote>
  <w:footnote w:id="5">
    <w:p w14:paraId="531AA48D" w14:textId="77777777" w:rsidR="00E2203A" w:rsidRDefault="00E2203A" w:rsidP="00E2203A">
      <w:pPr>
        <w:pStyle w:val="FootnoteText"/>
      </w:pPr>
      <w:r w:rsidRPr="00815092">
        <w:rPr>
          <w:rStyle w:val="FootnoteReference"/>
          <w:i/>
        </w:rPr>
        <w:footnoteRef/>
      </w:r>
      <w:r w:rsidRPr="00815092">
        <w:rPr>
          <w:i/>
        </w:rPr>
        <w:t xml:space="preserve"> Use column to think through recommendations for action. (Sustain may be an appropriate recommendation!)</w:t>
      </w:r>
    </w:p>
  </w:footnote>
  <w:footnote w:id="6">
    <w:p w14:paraId="402786F8" w14:textId="16EAFF0F" w:rsidR="00E2203A" w:rsidRPr="00113D97" w:rsidRDefault="00E2203A" w:rsidP="00E2203A">
      <w:pPr>
        <w:pStyle w:val="FootnoteText"/>
        <w:rPr>
          <w:i/>
        </w:rPr>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1B9B2" w14:textId="77777777" w:rsidR="00E2203A" w:rsidRDefault="00E220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958191" w14:textId="77777777" w:rsidR="00E2203A" w:rsidRDefault="00E220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41676" w14:textId="77777777" w:rsidR="00E2203A" w:rsidRDefault="00E220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2A3EAB"/>
    <w:multiLevelType w:val="hybridMultilevel"/>
    <w:tmpl w:val="B9A231D8"/>
    <w:lvl w:ilvl="0" w:tplc="7422CAD0">
      <w:start w:val="1"/>
      <w:numFmt w:val="bullet"/>
      <w:lvlText w:val=""/>
      <w:lvlJc w:val="left"/>
      <w:pPr>
        <w:tabs>
          <w:tab w:val="num" w:pos="720"/>
        </w:tabs>
        <w:ind w:left="720" w:hanging="360"/>
      </w:pPr>
      <w:rPr>
        <w:rFonts w:ascii="Wingdings 3" w:hAnsi="Wingdings 3" w:hint="default"/>
      </w:rPr>
    </w:lvl>
    <w:lvl w:ilvl="1" w:tplc="4C9EBAF2" w:tentative="1">
      <w:start w:val="1"/>
      <w:numFmt w:val="bullet"/>
      <w:lvlText w:val=""/>
      <w:lvlJc w:val="left"/>
      <w:pPr>
        <w:tabs>
          <w:tab w:val="num" w:pos="1440"/>
        </w:tabs>
        <w:ind w:left="1440" w:hanging="360"/>
      </w:pPr>
      <w:rPr>
        <w:rFonts w:ascii="Wingdings 3" w:hAnsi="Wingdings 3" w:hint="default"/>
      </w:rPr>
    </w:lvl>
    <w:lvl w:ilvl="2" w:tplc="7B74948A" w:tentative="1">
      <w:start w:val="1"/>
      <w:numFmt w:val="bullet"/>
      <w:lvlText w:val=""/>
      <w:lvlJc w:val="left"/>
      <w:pPr>
        <w:tabs>
          <w:tab w:val="num" w:pos="2160"/>
        </w:tabs>
        <w:ind w:left="2160" w:hanging="360"/>
      </w:pPr>
      <w:rPr>
        <w:rFonts w:ascii="Wingdings 3" w:hAnsi="Wingdings 3" w:hint="default"/>
      </w:rPr>
    </w:lvl>
    <w:lvl w:ilvl="3" w:tplc="ED686FAA" w:tentative="1">
      <w:start w:val="1"/>
      <w:numFmt w:val="bullet"/>
      <w:lvlText w:val=""/>
      <w:lvlJc w:val="left"/>
      <w:pPr>
        <w:tabs>
          <w:tab w:val="num" w:pos="2880"/>
        </w:tabs>
        <w:ind w:left="2880" w:hanging="360"/>
      </w:pPr>
      <w:rPr>
        <w:rFonts w:ascii="Wingdings 3" w:hAnsi="Wingdings 3" w:hint="default"/>
      </w:rPr>
    </w:lvl>
    <w:lvl w:ilvl="4" w:tplc="4828A74E" w:tentative="1">
      <w:start w:val="1"/>
      <w:numFmt w:val="bullet"/>
      <w:lvlText w:val=""/>
      <w:lvlJc w:val="left"/>
      <w:pPr>
        <w:tabs>
          <w:tab w:val="num" w:pos="3600"/>
        </w:tabs>
        <w:ind w:left="3600" w:hanging="360"/>
      </w:pPr>
      <w:rPr>
        <w:rFonts w:ascii="Wingdings 3" w:hAnsi="Wingdings 3" w:hint="default"/>
      </w:rPr>
    </w:lvl>
    <w:lvl w:ilvl="5" w:tplc="F9586802" w:tentative="1">
      <w:start w:val="1"/>
      <w:numFmt w:val="bullet"/>
      <w:lvlText w:val=""/>
      <w:lvlJc w:val="left"/>
      <w:pPr>
        <w:tabs>
          <w:tab w:val="num" w:pos="4320"/>
        </w:tabs>
        <w:ind w:left="4320" w:hanging="360"/>
      </w:pPr>
      <w:rPr>
        <w:rFonts w:ascii="Wingdings 3" w:hAnsi="Wingdings 3" w:hint="default"/>
      </w:rPr>
    </w:lvl>
    <w:lvl w:ilvl="6" w:tplc="6DB42836" w:tentative="1">
      <w:start w:val="1"/>
      <w:numFmt w:val="bullet"/>
      <w:lvlText w:val=""/>
      <w:lvlJc w:val="left"/>
      <w:pPr>
        <w:tabs>
          <w:tab w:val="num" w:pos="5040"/>
        </w:tabs>
        <w:ind w:left="5040" w:hanging="360"/>
      </w:pPr>
      <w:rPr>
        <w:rFonts w:ascii="Wingdings 3" w:hAnsi="Wingdings 3" w:hint="default"/>
      </w:rPr>
    </w:lvl>
    <w:lvl w:ilvl="7" w:tplc="2B5E3190" w:tentative="1">
      <w:start w:val="1"/>
      <w:numFmt w:val="bullet"/>
      <w:lvlText w:val=""/>
      <w:lvlJc w:val="left"/>
      <w:pPr>
        <w:tabs>
          <w:tab w:val="num" w:pos="5760"/>
        </w:tabs>
        <w:ind w:left="5760" w:hanging="360"/>
      </w:pPr>
      <w:rPr>
        <w:rFonts w:ascii="Wingdings 3" w:hAnsi="Wingdings 3" w:hint="default"/>
      </w:rPr>
    </w:lvl>
    <w:lvl w:ilvl="8" w:tplc="A6547640"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5FCA11D8"/>
    <w:multiLevelType w:val="hybridMultilevel"/>
    <w:tmpl w:val="871A8378"/>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742469A7"/>
    <w:multiLevelType w:val="hybridMultilevel"/>
    <w:tmpl w:val="B9DEF07A"/>
    <w:lvl w:ilvl="0" w:tplc="C8CCC07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78650AC0"/>
    <w:multiLevelType w:val="hybridMultilevel"/>
    <w:tmpl w:val="5420BE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D00C5E"/>
    <w:multiLevelType w:val="hybridMultilevel"/>
    <w:tmpl w:val="B9B03FBC"/>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B98"/>
    <w:rsid w:val="00063B50"/>
    <w:rsid w:val="00127A5E"/>
    <w:rsid w:val="001728CA"/>
    <w:rsid w:val="0017329F"/>
    <w:rsid w:val="002A37D6"/>
    <w:rsid w:val="007D6718"/>
    <w:rsid w:val="008027D8"/>
    <w:rsid w:val="00832231"/>
    <w:rsid w:val="008862D7"/>
    <w:rsid w:val="009D3C00"/>
    <w:rsid w:val="00A46C99"/>
    <w:rsid w:val="00A53A51"/>
    <w:rsid w:val="00AA37F0"/>
    <w:rsid w:val="00D61B98"/>
    <w:rsid w:val="00E2203A"/>
    <w:rsid w:val="00E73F34"/>
    <w:rsid w:val="00FE6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A97E968"/>
  <w15:chartTrackingRefBased/>
  <w15:docId w15:val="{BC9A6F66-A7E3-4934-BACC-CDD73A176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B98"/>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E73F34"/>
    <w:pPr>
      <w:spacing w:after="0" w:line="240" w:lineRule="auto"/>
    </w:pPr>
    <w:rPr>
      <w:rFonts w:cs="Times New Roman"/>
      <w:sz w:val="20"/>
      <w:szCs w:val="20"/>
    </w:rPr>
  </w:style>
  <w:style w:type="character" w:customStyle="1" w:styleId="EndnoteTextChar">
    <w:name w:val="Endnote Text Char"/>
    <w:basedOn w:val="DefaultParagraphFont"/>
    <w:link w:val="EndnoteText"/>
    <w:uiPriority w:val="99"/>
    <w:rsid w:val="00E73F34"/>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E73F34"/>
    <w:rPr>
      <w:vertAlign w:val="superscript"/>
    </w:rPr>
  </w:style>
  <w:style w:type="paragraph" w:styleId="ListParagraph">
    <w:name w:val="List Paragraph"/>
    <w:basedOn w:val="Normal"/>
    <w:uiPriority w:val="34"/>
    <w:qFormat/>
    <w:rsid w:val="00E2203A"/>
    <w:pPr>
      <w:spacing w:after="0" w:line="240" w:lineRule="auto"/>
      <w:ind w:left="720"/>
      <w:contextualSpacing/>
    </w:pPr>
    <w:rPr>
      <w:rFonts w:cs="Times New Roman"/>
      <w:sz w:val="22"/>
    </w:rPr>
  </w:style>
  <w:style w:type="paragraph" w:styleId="FootnoteText">
    <w:name w:val="footnote text"/>
    <w:basedOn w:val="Normal"/>
    <w:link w:val="FootnoteTextChar"/>
    <w:semiHidden/>
    <w:unhideWhenUsed/>
    <w:rsid w:val="00E2203A"/>
    <w:pPr>
      <w:spacing w:after="0" w:line="240" w:lineRule="auto"/>
    </w:pPr>
    <w:rPr>
      <w:rFonts w:cs="Times New Roman"/>
      <w:sz w:val="20"/>
      <w:szCs w:val="20"/>
    </w:rPr>
  </w:style>
  <w:style w:type="character" w:customStyle="1" w:styleId="FootnoteTextChar">
    <w:name w:val="Footnote Text Char"/>
    <w:basedOn w:val="DefaultParagraphFont"/>
    <w:link w:val="FootnoteText"/>
    <w:semiHidden/>
    <w:rsid w:val="00E2203A"/>
    <w:rPr>
      <w:rFonts w:ascii="Times New Roman" w:hAnsi="Times New Roman" w:cs="Times New Roman"/>
      <w:sz w:val="20"/>
      <w:szCs w:val="20"/>
    </w:rPr>
  </w:style>
  <w:style w:type="character" w:styleId="FootnoteReference">
    <w:name w:val="footnote reference"/>
    <w:basedOn w:val="DefaultParagraphFont"/>
    <w:semiHidden/>
    <w:unhideWhenUsed/>
    <w:rsid w:val="00E2203A"/>
    <w:rPr>
      <w:vertAlign w:val="superscript"/>
    </w:rPr>
  </w:style>
  <w:style w:type="table" w:styleId="TableGrid">
    <w:name w:val="Table Grid"/>
    <w:basedOn w:val="TableNormal"/>
    <w:uiPriority w:val="39"/>
    <w:rsid w:val="00E2203A"/>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203A"/>
    <w:pPr>
      <w:tabs>
        <w:tab w:val="center" w:pos="4680"/>
        <w:tab w:val="right" w:pos="9360"/>
      </w:tabs>
      <w:spacing w:after="0" w:line="240" w:lineRule="auto"/>
    </w:pPr>
    <w:rPr>
      <w:rFonts w:cs="Times New Roman"/>
      <w:sz w:val="22"/>
    </w:rPr>
  </w:style>
  <w:style w:type="character" w:customStyle="1" w:styleId="HeaderChar">
    <w:name w:val="Header Char"/>
    <w:basedOn w:val="DefaultParagraphFont"/>
    <w:link w:val="Header"/>
    <w:uiPriority w:val="99"/>
    <w:rsid w:val="00E2203A"/>
    <w:rPr>
      <w:rFonts w:ascii="Times New Roman" w:hAnsi="Times New Roman" w:cs="Times New Roman"/>
    </w:rPr>
  </w:style>
  <w:style w:type="paragraph" w:styleId="Footer">
    <w:name w:val="footer"/>
    <w:basedOn w:val="Normal"/>
    <w:link w:val="FooterChar"/>
    <w:uiPriority w:val="99"/>
    <w:unhideWhenUsed/>
    <w:rsid w:val="00E2203A"/>
    <w:pPr>
      <w:tabs>
        <w:tab w:val="center" w:pos="4680"/>
        <w:tab w:val="right" w:pos="9360"/>
      </w:tabs>
      <w:spacing w:after="0" w:line="240" w:lineRule="auto"/>
    </w:pPr>
    <w:rPr>
      <w:rFonts w:cs="Times New Roman"/>
      <w:sz w:val="22"/>
    </w:rPr>
  </w:style>
  <w:style w:type="character" w:customStyle="1" w:styleId="FooterChar">
    <w:name w:val="Footer Char"/>
    <w:basedOn w:val="DefaultParagraphFont"/>
    <w:link w:val="Footer"/>
    <w:uiPriority w:val="99"/>
    <w:rsid w:val="00E2203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Only4 Fools</dc:creator>
  <cp:keywords/>
  <dc:description/>
  <cp:lastModifiedBy>Only4 Fools</cp:lastModifiedBy>
  <cp:revision>4</cp:revision>
  <dcterms:created xsi:type="dcterms:W3CDTF">2020-01-12T03:53:00Z</dcterms:created>
  <dcterms:modified xsi:type="dcterms:W3CDTF">2020-02-03T15:18:00Z</dcterms:modified>
</cp:coreProperties>
</file>